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jc w:val="center"/>
        <w:tblLayout w:type="fixed"/>
        <w:tblLook w:val="0000" w:firstRow="0" w:lastRow="0" w:firstColumn="0" w:lastColumn="0" w:noHBand="0" w:noVBand="0"/>
      </w:tblPr>
      <w:tblGrid>
        <w:gridCol w:w="3227"/>
        <w:gridCol w:w="5953"/>
      </w:tblGrid>
      <w:tr w:rsidR="00487426" w:rsidRPr="00487426" w14:paraId="3BB2D87F" w14:textId="77777777" w:rsidTr="009C7FC2">
        <w:trPr>
          <w:trHeight w:val="1134"/>
          <w:jc w:val="center"/>
        </w:trPr>
        <w:tc>
          <w:tcPr>
            <w:tcW w:w="3227" w:type="dxa"/>
          </w:tcPr>
          <w:p w14:paraId="0762D66F" w14:textId="77777777" w:rsidR="00487426" w:rsidRPr="00487426" w:rsidRDefault="00487426" w:rsidP="003C0AC5">
            <w:pPr>
              <w:spacing w:after="0" w:line="240" w:lineRule="auto"/>
              <w:jc w:val="center"/>
              <w:rPr>
                <w:rFonts w:ascii="Times New Roman" w:eastAsia="Times New Roman" w:hAnsi="Times New Roman" w:cs="Times New Roman"/>
                <w:b/>
                <w:sz w:val="28"/>
                <w:szCs w:val="24"/>
                <w:highlight w:val="white"/>
              </w:rPr>
            </w:pPr>
            <w:r w:rsidRPr="00487426">
              <w:rPr>
                <w:rFonts w:ascii="Times New Roman" w:eastAsia="Times New Roman" w:hAnsi="Times New Roman" w:cs="Times New Roman"/>
                <w:b/>
                <w:sz w:val="28"/>
                <w:szCs w:val="24"/>
                <w:highlight w:val="white"/>
              </w:rPr>
              <w:t>BỘ CÔNG AN</w:t>
            </w:r>
          </w:p>
          <w:p w14:paraId="75C90D81" w14:textId="77777777" w:rsidR="00487426" w:rsidRPr="00487426" w:rsidRDefault="00487426" w:rsidP="003C0AC5">
            <w:pPr>
              <w:spacing w:after="0" w:line="240" w:lineRule="auto"/>
              <w:jc w:val="both"/>
              <w:rPr>
                <w:rFonts w:ascii="Times New Roman" w:eastAsia="Times New Roman" w:hAnsi="Times New Roman" w:cs="Times New Roman"/>
                <w:b/>
                <w:sz w:val="26"/>
                <w:szCs w:val="24"/>
                <w:highlight w:val="white"/>
              </w:rPr>
            </w:pPr>
            <w:r w:rsidRPr="00487426">
              <w:rPr>
                <w:rFonts w:ascii="Times New Roman" w:eastAsia="Times New Roman" w:hAnsi="Times New Roman" w:cs="Times New Roman"/>
                <w:noProof/>
                <w:sz w:val="28"/>
                <w:szCs w:val="24"/>
                <w:highlight w:val="white"/>
              </w:rPr>
              <mc:AlternateContent>
                <mc:Choice Requires="wps">
                  <w:drawing>
                    <wp:anchor distT="4294967295" distB="4294967295" distL="114300" distR="114300" simplePos="0" relativeHeight="251660288" behindDoc="0" locked="0" layoutInCell="1" allowOverlap="1" wp14:anchorId="51631EFB" wp14:editId="62A85B5F">
                      <wp:simplePos x="0" y="0"/>
                      <wp:positionH relativeFrom="column">
                        <wp:posOffset>685165</wp:posOffset>
                      </wp:positionH>
                      <wp:positionV relativeFrom="paragraph">
                        <wp:posOffset>46989</wp:posOffset>
                      </wp:positionV>
                      <wp:extent cx="5715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A40E3"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3.7pt" to="98.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v8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dP2TSF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"/>
                  </w:pict>
                </mc:Fallback>
              </mc:AlternateContent>
            </w:r>
          </w:p>
          <w:p w14:paraId="3D17FC02" w14:textId="77777777" w:rsidR="00487426" w:rsidRPr="00487426" w:rsidRDefault="00487426" w:rsidP="003C0AC5">
            <w:pPr>
              <w:spacing w:after="120" w:line="240" w:lineRule="auto"/>
              <w:jc w:val="both"/>
              <w:rPr>
                <w:rFonts w:ascii="Times New Roman" w:eastAsia="Times New Roman" w:hAnsi="Times New Roman" w:cs="Times New Roman"/>
                <w:sz w:val="28"/>
                <w:szCs w:val="24"/>
                <w:highlight w:val="white"/>
              </w:rPr>
            </w:pPr>
          </w:p>
          <w:p w14:paraId="5C2BB32A" w14:textId="78245066" w:rsidR="00487426" w:rsidRPr="00487426" w:rsidRDefault="00487426" w:rsidP="003C0AC5">
            <w:pPr>
              <w:spacing w:after="120" w:line="240" w:lineRule="auto"/>
              <w:jc w:val="center"/>
              <w:rPr>
                <w:rFonts w:ascii="Times New Roman" w:eastAsia="Times New Roman" w:hAnsi="Times New Roman" w:cs="Times New Roman"/>
                <w:b/>
                <w:sz w:val="28"/>
                <w:szCs w:val="24"/>
                <w:highlight w:val="white"/>
              </w:rPr>
            </w:pPr>
            <w:r w:rsidRPr="00487426">
              <w:rPr>
                <w:rFonts w:ascii="Times New Roman" w:eastAsia="Times New Roman" w:hAnsi="Times New Roman" w:cs="Times New Roman"/>
                <w:sz w:val="28"/>
                <w:szCs w:val="24"/>
                <w:highlight w:val="white"/>
              </w:rPr>
              <w:t xml:space="preserve">Số: </w:t>
            </w:r>
            <w:r>
              <w:rPr>
                <w:rFonts w:ascii="Times New Roman" w:eastAsia="Times New Roman" w:hAnsi="Times New Roman" w:cs="Times New Roman"/>
                <w:sz w:val="28"/>
                <w:szCs w:val="24"/>
                <w:highlight w:val="white"/>
              </w:rPr>
              <w:t xml:space="preserve"> </w:t>
            </w:r>
            <w:r w:rsidR="00E72730">
              <w:rPr>
                <w:rFonts w:ascii="Times New Roman" w:eastAsia="Times New Roman" w:hAnsi="Times New Roman" w:cs="Times New Roman"/>
                <w:sz w:val="28"/>
                <w:szCs w:val="24"/>
                <w:highlight w:val="white"/>
              </w:rPr>
              <w:t>694</w:t>
            </w:r>
            <w:r w:rsidRPr="00487426">
              <w:rPr>
                <w:rFonts w:ascii="Times New Roman" w:eastAsia="Times New Roman" w:hAnsi="Times New Roman" w:cs="Times New Roman"/>
                <w:sz w:val="28"/>
                <w:szCs w:val="24"/>
                <w:highlight w:val="white"/>
              </w:rPr>
              <w:t>/BC-BCA-C07</w:t>
            </w:r>
          </w:p>
        </w:tc>
        <w:tc>
          <w:tcPr>
            <w:tcW w:w="5953" w:type="dxa"/>
          </w:tcPr>
          <w:p w14:paraId="13853551" w14:textId="77777777" w:rsidR="00487426" w:rsidRPr="00487426" w:rsidRDefault="00487426" w:rsidP="003C0AC5">
            <w:pPr>
              <w:spacing w:after="0" w:line="240" w:lineRule="auto"/>
              <w:jc w:val="center"/>
              <w:rPr>
                <w:rFonts w:ascii="Times New Roman" w:eastAsia="Times New Roman" w:hAnsi="Times New Roman" w:cs="Times New Roman"/>
                <w:b/>
                <w:sz w:val="26"/>
                <w:szCs w:val="24"/>
                <w:highlight w:val="white"/>
              </w:rPr>
            </w:pPr>
            <w:r w:rsidRPr="00487426">
              <w:rPr>
                <w:rFonts w:ascii="Times New Roman" w:eastAsia="Times New Roman" w:hAnsi="Times New Roman" w:cs="Times New Roman"/>
                <w:b/>
                <w:sz w:val="26"/>
                <w:szCs w:val="24"/>
                <w:highlight w:val="white"/>
              </w:rPr>
              <w:t>CỘNG HOÀ XÃ HỘI CHỦ NGHĨA VIỆT NAM</w:t>
            </w:r>
          </w:p>
          <w:p w14:paraId="785B1CD8" w14:textId="77777777" w:rsidR="00487426" w:rsidRPr="00487426" w:rsidRDefault="00487426" w:rsidP="003C0AC5">
            <w:pPr>
              <w:spacing w:after="0" w:line="240" w:lineRule="auto"/>
              <w:jc w:val="center"/>
              <w:rPr>
                <w:rFonts w:ascii="Times New Roman" w:eastAsia="Times New Roman" w:hAnsi="Times New Roman" w:cs="Times New Roman"/>
                <w:b/>
                <w:sz w:val="28"/>
                <w:szCs w:val="24"/>
                <w:highlight w:val="white"/>
              </w:rPr>
            </w:pPr>
            <w:r w:rsidRPr="00487426">
              <w:rPr>
                <w:rFonts w:ascii="Times New Roman" w:eastAsia="Times New Roman" w:hAnsi="Times New Roman" w:cs="Times New Roman"/>
                <w:b/>
                <w:sz w:val="28"/>
                <w:szCs w:val="24"/>
                <w:highlight w:val="white"/>
              </w:rPr>
              <w:t>Độc lập - Tự do - Hạnh phúc</w:t>
            </w:r>
          </w:p>
          <w:p w14:paraId="5A6E820E" w14:textId="77777777" w:rsidR="00487426" w:rsidRPr="00487426" w:rsidRDefault="00487426" w:rsidP="003C0AC5">
            <w:pPr>
              <w:spacing w:after="0" w:line="240" w:lineRule="auto"/>
              <w:jc w:val="both"/>
              <w:rPr>
                <w:rFonts w:ascii="Times New Roman" w:eastAsia="Times New Roman" w:hAnsi="Times New Roman" w:cs="Times New Roman"/>
                <w:sz w:val="28"/>
                <w:szCs w:val="24"/>
                <w:highlight w:val="white"/>
              </w:rPr>
            </w:pPr>
            <w:r w:rsidRPr="00487426">
              <w:rPr>
                <w:rFonts w:ascii="Times New Roman" w:eastAsia="Times New Roman" w:hAnsi="Times New Roman" w:cs="Times New Roman"/>
                <w:noProof/>
                <w:sz w:val="28"/>
                <w:szCs w:val="24"/>
                <w:highlight w:val="white"/>
              </w:rPr>
              <mc:AlternateContent>
                <mc:Choice Requires="wps">
                  <w:drawing>
                    <wp:anchor distT="4294967295" distB="4294967295" distL="114300" distR="114300" simplePos="0" relativeHeight="251661312" behindDoc="0" locked="0" layoutInCell="1" allowOverlap="1" wp14:anchorId="6FC643B2" wp14:editId="241FEAFE">
                      <wp:simplePos x="0" y="0"/>
                      <wp:positionH relativeFrom="column">
                        <wp:posOffset>814070</wp:posOffset>
                      </wp:positionH>
                      <wp:positionV relativeFrom="paragraph">
                        <wp:posOffset>37464</wp:posOffset>
                      </wp:positionV>
                      <wp:extent cx="2057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7A90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1pt,2.95pt" to="226.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"/>
                  </w:pict>
                </mc:Fallback>
              </mc:AlternateContent>
            </w:r>
          </w:p>
          <w:p w14:paraId="5C802907" w14:textId="2862EC71" w:rsidR="00487426" w:rsidRPr="00487426" w:rsidRDefault="00487426" w:rsidP="003C0AC5">
            <w:pPr>
              <w:spacing w:after="120" w:line="240" w:lineRule="auto"/>
              <w:jc w:val="center"/>
              <w:rPr>
                <w:rFonts w:ascii="Times New Roman" w:eastAsia="Times New Roman" w:hAnsi="Times New Roman" w:cs="Times New Roman"/>
                <w:i/>
                <w:sz w:val="28"/>
                <w:szCs w:val="24"/>
                <w:highlight w:val="white"/>
              </w:rPr>
            </w:pPr>
            <w:r>
              <w:rPr>
                <w:rFonts w:ascii="Times New Roman" w:eastAsia="Times New Roman" w:hAnsi="Times New Roman" w:cs="Times New Roman"/>
                <w:i/>
                <w:sz w:val="28"/>
                <w:szCs w:val="24"/>
                <w:highlight w:val="white"/>
              </w:rPr>
              <w:t xml:space="preserve">                      </w:t>
            </w:r>
            <w:r w:rsidRPr="00487426">
              <w:rPr>
                <w:rFonts w:ascii="Times New Roman" w:eastAsia="Times New Roman" w:hAnsi="Times New Roman" w:cs="Times New Roman"/>
                <w:i/>
                <w:sz w:val="28"/>
                <w:szCs w:val="24"/>
                <w:highlight w:val="white"/>
              </w:rPr>
              <w:t xml:space="preserve">Hà Nội, ngày </w:t>
            </w:r>
            <w:r w:rsidR="00E72730">
              <w:rPr>
                <w:rFonts w:ascii="Times New Roman" w:eastAsia="Times New Roman" w:hAnsi="Times New Roman" w:cs="Times New Roman"/>
                <w:i/>
                <w:sz w:val="28"/>
                <w:szCs w:val="24"/>
                <w:highlight w:val="white"/>
              </w:rPr>
              <w:t>14</w:t>
            </w:r>
            <w:r w:rsidRPr="00487426">
              <w:rPr>
                <w:rFonts w:ascii="Times New Roman" w:eastAsia="Times New Roman" w:hAnsi="Times New Roman" w:cs="Times New Roman"/>
                <w:i/>
                <w:sz w:val="28"/>
                <w:szCs w:val="24"/>
                <w:highlight w:val="white"/>
              </w:rPr>
              <w:t xml:space="preserve"> </w:t>
            </w:r>
            <w:r w:rsidRPr="00487426">
              <w:rPr>
                <w:rFonts w:ascii="Times New Roman" w:eastAsia="Times New Roman" w:hAnsi="Times New Roman" w:cs="Times New Roman"/>
                <w:i/>
                <w:color w:val="000000"/>
                <w:sz w:val="28"/>
                <w:szCs w:val="24"/>
                <w:highlight w:val="white"/>
                <w:u w:color="FF0000"/>
              </w:rPr>
              <w:t>tháng</w:t>
            </w:r>
            <w:r w:rsidR="0063212C">
              <w:rPr>
                <w:rFonts w:ascii="Times New Roman" w:eastAsia="Times New Roman" w:hAnsi="Times New Roman" w:cs="Times New Roman"/>
                <w:i/>
                <w:color w:val="000000"/>
                <w:sz w:val="28"/>
                <w:szCs w:val="24"/>
                <w:highlight w:val="white"/>
                <w:u w:color="FF0000"/>
              </w:rPr>
              <w:t xml:space="preserve"> 3 </w:t>
            </w:r>
            <w:r w:rsidRPr="00487426">
              <w:rPr>
                <w:rFonts w:ascii="Times New Roman" w:eastAsia="Times New Roman" w:hAnsi="Times New Roman" w:cs="Times New Roman"/>
                <w:i/>
                <w:color w:val="000000"/>
                <w:sz w:val="28"/>
                <w:szCs w:val="24"/>
                <w:highlight w:val="white"/>
                <w:u w:color="FF0000"/>
              </w:rPr>
              <w:t>năm</w:t>
            </w:r>
            <w:r>
              <w:rPr>
                <w:rFonts w:ascii="Times New Roman" w:eastAsia="Times New Roman" w:hAnsi="Times New Roman" w:cs="Times New Roman"/>
                <w:i/>
                <w:sz w:val="28"/>
                <w:szCs w:val="24"/>
                <w:highlight w:val="white"/>
              </w:rPr>
              <w:t xml:space="preserve"> 2025</w:t>
            </w:r>
          </w:p>
        </w:tc>
      </w:tr>
    </w:tbl>
    <w:p w14:paraId="3F9DF9AF" w14:textId="48CE1C57" w:rsidR="00487426" w:rsidRPr="008B48C0" w:rsidRDefault="00487426" w:rsidP="008B48C0">
      <w:pPr>
        <w:keepNext/>
        <w:widowControl w:val="0"/>
        <w:spacing w:before="120" w:after="120" w:line="240" w:lineRule="auto"/>
        <w:jc w:val="center"/>
        <w:rPr>
          <w:rFonts w:ascii="Times New Roman" w:eastAsia="Times New Roman" w:hAnsi="Times New Roman" w:cs="Times New Roman"/>
          <w:b/>
          <w:sz w:val="28"/>
          <w:szCs w:val="28"/>
          <w:lang w:val="nl-NL"/>
        </w:rPr>
      </w:pPr>
      <w:r w:rsidRPr="00487426">
        <w:rPr>
          <w:rFonts w:ascii="Times New Roman" w:eastAsia="Times New Roman" w:hAnsi="Times New Roman" w:cs="Times New Roman"/>
          <w:b/>
          <w:sz w:val="28"/>
          <w:szCs w:val="28"/>
          <w:highlight w:val="white"/>
          <w:lang w:val="nl-NL"/>
        </w:rPr>
        <w:t>BÁO CÁO</w:t>
      </w:r>
    </w:p>
    <w:p w14:paraId="2A809800" w14:textId="5C58ACDF" w:rsidR="00487426" w:rsidRDefault="00487426" w:rsidP="000A639C">
      <w:pPr>
        <w:keepNext/>
        <w:widowControl w:val="0"/>
        <w:spacing w:before="120" w:after="120" w:line="240" w:lineRule="auto"/>
        <w:jc w:val="center"/>
        <w:rPr>
          <w:rFonts w:ascii="Times New Roman" w:eastAsia="Times New Roman" w:hAnsi="Times New Roman" w:cs="Times New Roman"/>
          <w:b/>
          <w:sz w:val="28"/>
          <w:szCs w:val="28"/>
          <w:lang w:val="nl-NL"/>
        </w:rPr>
      </w:pPr>
      <w:r w:rsidRPr="00487426">
        <w:rPr>
          <w:rFonts w:ascii="Times New Roman" w:eastAsia="Times New Roman" w:hAnsi="Times New Roman" w:cs="Times New Roman"/>
          <w:b/>
          <w:sz w:val="28"/>
          <w:szCs w:val="28"/>
          <w:highlight w:val="white"/>
          <w:lang w:val="nl-NL"/>
        </w:rPr>
        <w:t xml:space="preserve">Về lồng ghép vấn đề bình đẳng </w:t>
      </w:r>
      <w:r w:rsidRPr="00487426">
        <w:rPr>
          <w:rFonts w:ascii="Times New Roman" w:eastAsia="Times New Roman" w:hAnsi="Times New Roman" w:cs="Times New Roman"/>
          <w:b/>
          <w:color w:val="000000"/>
          <w:sz w:val="28"/>
          <w:szCs w:val="28"/>
          <w:highlight w:val="white"/>
          <w:u w:color="FF0000"/>
          <w:lang w:val="nl-NL"/>
        </w:rPr>
        <w:t>giới trong</w:t>
      </w:r>
      <w:r w:rsidRPr="00487426">
        <w:rPr>
          <w:rFonts w:ascii="Times New Roman" w:eastAsia="Times New Roman" w:hAnsi="Times New Roman" w:cs="Times New Roman"/>
          <w:b/>
          <w:sz w:val="28"/>
          <w:szCs w:val="28"/>
          <w:highlight w:val="white"/>
          <w:lang w:val="nl-NL"/>
        </w:rPr>
        <w:t xml:space="preserve"> </w:t>
      </w:r>
      <w:r>
        <w:rPr>
          <w:rFonts w:ascii="Times New Roman" w:eastAsia="Times New Roman" w:hAnsi="Times New Roman" w:cs="Times New Roman"/>
          <w:b/>
          <w:sz w:val="28"/>
          <w:szCs w:val="28"/>
          <w:highlight w:val="white"/>
          <w:lang w:val="nl-NL"/>
        </w:rPr>
        <w:t xml:space="preserve">Nghị định </w:t>
      </w:r>
      <w:r w:rsidRPr="00487426">
        <w:rPr>
          <w:rFonts w:ascii="Times New Roman" w:eastAsia="Times New Roman" w:hAnsi="Times New Roman" w:cs="Times New Roman"/>
          <w:b/>
          <w:sz w:val="28"/>
          <w:szCs w:val="28"/>
          <w:lang w:val="nl-NL"/>
        </w:rPr>
        <w:t>quy định chi tiết một số điều và biện pháp thi hành Luật Phòng cháy, chữa cháy và cứu nạn, cứu hộ</w:t>
      </w:r>
    </w:p>
    <w:p w14:paraId="22540148" w14:textId="77777777" w:rsidR="00487426" w:rsidRPr="00487426" w:rsidRDefault="00487426" w:rsidP="000A639C">
      <w:pPr>
        <w:keepNext/>
        <w:widowControl w:val="0"/>
        <w:spacing w:before="120" w:after="120" w:line="240" w:lineRule="auto"/>
        <w:jc w:val="center"/>
        <w:rPr>
          <w:rFonts w:ascii="Times New Roman" w:eastAsia="Times New Roman" w:hAnsi="Times New Roman" w:cs="Times New Roman"/>
          <w:b/>
          <w:sz w:val="28"/>
          <w:szCs w:val="28"/>
          <w:highlight w:val="white"/>
          <w:lang w:val="nl-NL"/>
        </w:rPr>
      </w:pPr>
      <w:r w:rsidRPr="00487426">
        <w:rPr>
          <w:rFonts w:ascii="Times New Roman" w:eastAsia="Times New Roman" w:hAnsi="Times New Roman" w:cs="Times New Roman"/>
          <w:noProof/>
          <w:sz w:val="28"/>
          <w:szCs w:val="24"/>
          <w:highlight w:val="white"/>
        </w:rPr>
        <mc:AlternateContent>
          <mc:Choice Requires="wps">
            <w:drawing>
              <wp:anchor distT="4294967295" distB="4294967295" distL="114300" distR="114300" simplePos="0" relativeHeight="251659264" behindDoc="0" locked="0" layoutInCell="1" allowOverlap="1" wp14:anchorId="7786D854" wp14:editId="0B26085A">
                <wp:simplePos x="0" y="0"/>
                <wp:positionH relativeFrom="column">
                  <wp:posOffset>2381250</wp:posOffset>
                </wp:positionH>
                <wp:positionV relativeFrom="paragraph">
                  <wp:posOffset>109219</wp:posOffset>
                </wp:positionV>
                <wp:extent cx="1066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2D69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8.6pt" to="271.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9W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PZ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"/>
            </w:pict>
          </mc:Fallback>
        </mc:AlternateContent>
      </w:r>
      <w:r w:rsidRPr="00487426">
        <w:rPr>
          <w:rFonts w:ascii="Times New Roman" w:eastAsia="Times New Roman" w:hAnsi="Times New Roman" w:cs="Times New Roman"/>
          <w:b/>
          <w:sz w:val="28"/>
          <w:szCs w:val="28"/>
          <w:highlight w:val="white"/>
          <w:lang w:val="nl-NL"/>
        </w:rPr>
        <w:t xml:space="preserve"> </w:t>
      </w:r>
    </w:p>
    <w:p w14:paraId="0BC1F35D" w14:textId="2C2A5749" w:rsidR="00487426" w:rsidRPr="0063212C" w:rsidRDefault="00487426" w:rsidP="0063212C">
      <w:pPr>
        <w:spacing w:before="120" w:after="120" w:line="330" w:lineRule="atLeast"/>
        <w:ind w:firstLine="709"/>
        <w:jc w:val="both"/>
        <w:rPr>
          <w:rFonts w:ascii="Times New Roman" w:eastAsia="Times New Roman" w:hAnsi="Times New Roman" w:cs="Times New Roman"/>
          <w:bCs/>
          <w:spacing w:val="2"/>
          <w:sz w:val="28"/>
          <w:szCs w:val="28"/>
          <w:lang w:val="vi-VN"/>
        </w:rPr>
      </w:pPr>
      <w:r w:rsidRPr="0063212C">
        <w:rPr>
          <w:rFonts w:ascii="Times New Roman" w:eastAsia="Times New Roman" w:hAnsi="Times New Roman" w:cs="Times New Roman"/>
          <w:bCs/>
          <w:spacing w:val="2"/>
          <w:sz w:val="28"/>
          <w:szCs w:val="28"/>
          <w:lang w:val="vi-VN"/>
        </w:rPr>
        <w:t>Thực hiện quy định của Luật Ban hành văn bản quy phạm pháp luật năm 2015</w:t>
      </w:r>
      <w:r w:rsidRPr="0063212C">
        <w:rPr>
          <w:rFonts w:ascii="Times New Roman" w:eastAsia="Arial" w:hAnsi="Times New Roman" w:cs="Times New Roman"/>
          <w:bCs/>
          <w:spacing w:val="2"/>
          <w:sz w:val="28"/>
          <w:szCs w:val="28"/>
        </w:rPr>
        <w:t xml:space="preserve">, Luật sửa đổi, bổ sung một số điều của Luật </w:t>
      </w:r>
      <w:r w:rsidRPr="0063212C">
        <w:rPr>
          <w:rFonts w:ascii="Times New Roman" w:eastAsia="Arial" w:hAnsi="Times New Roman" w:cs="Times New Roman"/>
          <w:bCs/>
          <w:spacing w:val="2"/>
          <w:sz w:val="28"/>
          <w:szCs w:val="28"/>
          <w:lang w:val="vi-VN"/>
        </w:rPr>
        <w:t>Ban hành văn bản quy phạm pháp luật</w:t>
      </w:r>
      <w:r w:rsidRPr="0063212C">
        <w:rPr>
          <w:rFonts w:ascii="Times New Roman" w:eastAsia="Arial" w:hAnsi="Times New Roman" w:cs="Times New Roman"/>
          <w:bCs/>
          <w:spacing w:val="2"/>
          <w:sz w:val="28"/>
          <w:szCs w:val="28"/>
        </w:rPr>
        <w:t xml:space="preserve"> năm 2020</w:t>
      </w:r>
      <w:r w:rsidRPr="0063212C">
        <w:rPr>
          <w:rFonts w:ascii="Times New Roman" w:eastAsia="Times New Roman" w:hAnsi="Times New Roman" w:cs="Times New Roman"/>
          <w:bCs/>
          <w:spacing w:val="2"/>
          <w:sz w:val="28"/>
          <w:szCs w:val="28"/>
          <w:lang w:val="vi-VN"/>
        </w:rPr>
        <w:t>, Luật Bình đẳng giới năm 2006 và Nghị định số 34/2016/NĐ-CP ngày 14/5/2016 của Chính phủ quy định chi tiết một số điều và biện pháp thi hành Luật Ban hành văn bản quy phạm pháp luật năm 2015</w:t>
      </w:r>
      <w:r w:rsidRPr="0063212C">
        <w:rPr>
          <w:rFonts w:ascii="Times New Roman" w:eastAsia="Times New Roman" w:hAnsi="Times New Roman" w:cs="Times New Roman"/>
          <w:bCs/>
          <w:spacing w:val="2"/>
          <w:sz w:val="28"/>
          <w:szCs w:val="28"/>
        </w:rPr>
        <w:t xml:space="preserve">, </w:t>
      </w:r>
      <w:r w:rsidRPr="0063212C">
        <w:rPr>
          <w:rFonts w:ascii="Times New Roman" w:eastAsia="Arial" w:hAnsi="Times New Roman" w:cs="Times New Roman"/>
          <w:bCs/>
          <w:color w:val="000000" w:themeColor="text1"/>
          <w:spacing w:val="2"/>
          <w:sz w:val="28"/>
          <w:szCs w:val="28"/>
          <w:shd w:val="clear" w:color="auto" w:fill="FFFFFF"/>
          <w:lang w:val="vi-VN"/>
        </w:rPr>
        <w:t>Nghị định số 154/2020/NĐ-CP ngày 31</w:t>
      </w:r>
      <w:r w:rsidRPr="0063212C">
        <w:rPr>
          <w:rFonts w:ascii="Times New Roman" w:eastAsia="Arial" w:hAnsi="Times New Roman" w:cs="Times New Roman"/>
          <w:bCs/>
          <w:color w:val="000000" w:themeColor="text1"/>
          <w:spacing w:val="2"/>
          <w:sz w:val="28"/>
          <w:szCs w:val="28"/>
          <w:shd w:val="clear" w:color="auto" w:fill="FFFFFF"/>
        </w:rPr>
        <w:t>/</w:t>
      </w:r>
      <w:r w:rsidRPr="0063212C">
        <w:rPr>
          <w:rFonts w:ascii="Times New Roman" w:eastAsia="Arial" w:hAnsi="Times New Roman" w:cs="Times New Roman"/>
          <w:bCs/>
          <w:color w:val="000000" w:themeColor="text1"/>
          <w:spacing w:val="2"/>
          <w:sz w:val="28"/>
          <w:szCs w:val="28"/>
          <w:shd w:val="clear" w:color="auto" w:fill="FFFFFF"/>
          <w:lang w:val="vi-VN"/>
        </w:rPr>
        <w:t>12</w:t>
      </w:r>
      <w:r w:rsidRPr="0063212C">
        <w:rPr>
          <w:rFonts w:ascii="Times New Roman" w:eastAsia="Arial" w:hAnsi="Times New Roman" w:cs="Times New Roman"/>
          <w:bCs/>
          <w:color w:val="000000" w:themeColor="text1"/>
          <w:spacing w:val="2"/>
          <w:sz w:val="28"/>
          <w:szCs w:val="28"/>
          <w:shd w:val="clear" w:color="auto" w:fill="FFFFFF"/>
        </w:rPr>
        <w:t>/</w:t>
      </w:r>
      <w:r w:rsidRPr="0063212C">
        <w:rPr>
          <w:rFonts w:ascii="Times New Roman" w:eastAsia="Arial" w:hAnsi="Times New Roman" w:cs="Times New Roman"/>
          <w:bCs/>
          <w:color w:val="000000" w:themeColor="text1"/>
          <w:spacing w:val="2"/>
          <w:sz w:val="28"/>
          <w:szCs w:val="28"/>
          <w:shd w:val="clear" w:color="auto" w:fill="FFFFFF"/>
          <w:lang w:val="vi-VN"/>
        </w:rPr>
        <w:t>2020 của Chính phủ sửa đổi, bổ sung một số điều của Nghị định số 34/2016/NĐ-CP ngày 14</w:t>
      </w:r>
      <w:r w:rsidRPr="0063212C">
        <w:rPr>
          <w:rFonts w:ascii="Times New Roman" w:eastAsia="Arial" w:hAnsi="Times New Roman" w:cs="Times New Roman"/>
          <w:bCs/>
          <w:color w:val="000000" w:themeColor="text1"/>
          <w:spacing w:val="2"/>
          <w:sz w:val="28"/>
          <w:szCs w:val="28"/>
          <w:shd w:val="clear" w:color="auto" w:fill="FFFFFF"/>
        </w:rPr>
        <w:t>/</w:t>
      </w:r>
      <w:r w:rsidRPr="0063212C">
        <w:rPr>
          <w:rFonts w:ascii="Times New Roman" w:eastAsia="Arial" w:hAnsi="Times New Roman" w:cs="Times New Roman"/>
          <w:bCs/>
          <w:color w:val="000000" w:themeColor="text1"/>
          <w:spacing w:val="2"/>
          <w:sz w:val="28"/>
          <w:szCs w:val="28"/>
          <w:shd w:val="clear" w:color="auto" w:fill="FFFFFF"/>
          <w:lang w:val="vi-VN"/>
        </w:rPr>
        <w:t>5</w:t>
      </w:r>
      <w:r w:rsidRPr="0063212C">
        <w:rPr>
          <w:rFonts w:ascii="Times New Roman" w:eastAsia="Arial" w:hAnsi="Times New Roman" w:cs="Times New Roman"/>
          <w:bCs/>
          <w:color w:val="000000" w:themeColor="text1"/>
          <w:spacing w:val="2"/>
          <w:sz w:val="28"/>
          <w:szCs w:val="28"/>
          <w:shd w:val="clear" w:color="auto" w:fill="FFFFFF"/>
        </w:rPr>
        <w:t>/</w:t>
      </w:r>
      <w:r w:rsidRPr="0063212C">
        <w:rPr>
          <w:rFonts w:ascii="Times New Roman" w:eastAsia="Arial" w:hAnsi="Times New Roman" w:cs="Times New Roman"/>
          <w:bCs/>
          <w:color w:val="000000" w:themeColor="text1"/>
          <w:spacing w:val="2"/>
          <w:sz w:val="28"/>
          <w:szCs w:val="28"/>
          <w:shd w:val="clear" w:color="auto" w:fill="FFFFFF"/>
          <w:lang w:val="vi-VN"/>
        </w:rPr>
        <w:t xml:space="preserve">2016 của Chính phủ quy </w:t>
      </w:r>
      <w:r w:rsidRPr="0063212C">
        <w:rPr>
          <w:rFonts w:ascii="Times New Roman" w:eastAsia="Arial" w:hAnsi="Times New Roman" w:cs="Times New Roman"/>
          <w:bCs/>
          <w:spacing w:val="2"/>
          <w:sz w:val="28"/>
          <w:szCs w:val="28"/>
          <w:shd w:val="clear" w:color="auto" w:fill="FFFFFF"/>
          <w:lang w:val="vi-VN"/>
        </w:rPr>
        <w:t>định chi tiết một số điều và biện pháp thi hành Luật ban hành văn bản quy phạm pháp luật</w:t>
      </w:r>
      <w:r w:rsidR="000A639C" w:rsidRPr="0063212C">
        <w:rPr>
          <w:rFonts w:ascii="Times New Roman" w:eastAsia="Arial" w:hAnsi="Times New Roman" w:cs="Times New Roman"/>
          <w:bCs/>
          <w:spacing w:val="2"/>
          <w:sz w:val="28"/>
          <w:szCs w:val="28"/>
          <w:shd w:val="clear" w:color="auto" w:fill="FFFFFF"/>
        </w:rPr>
        <w:t>;</w:t>
      </w:r>
      <w:r w:rsidR="000A639C" w:rsidRPr="0063212C">
        <w:rPr>
          <w:rFonts w:ascii="Times New Roman" w:hAnsi="Times New Roman" w:cs="Times New Roman"/>
          <w:sz w:val="28"/>
          <w:szCs w:val="28"/>
        </w:rPr>
        <w:t xml:space="preserve"> </w:t>
      </w:r>
      <w:r w:rsidR="000A639C" w:rsidRPr="0063212C">
        <w:rPr>
          <w:rFonts w:ascii="Times New Roman" w:eastAsia="Arial" w:hAnsi="Times New Roman" w:cs="Times New Roman"/>
          <w:bCs/>
          <w:spacing w:val="2"/>
          <w:sz w:val="28"/>
          <w:szCs w:val="28"/>
          <w:shd w:val="clear" w:color="auto" w:fill="FFFFFF"/>
        </w:rPr>
        <w:t>Nghị định số 59/2024/NĐ-CP ngày 25/5/2024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w:t>
      </w:r>
      <w:r w:rsidRPr="0063212C">
        <w:rPr>
          <w:rFonts w:ascii="Times New Roman" w:eastAsia="Times New Roman" w:hAnsi="Times New Roman" w:cs="Times New Roman"/>
          <w:bCs/>
          <w:spacing w:val="2"/>
          <w:sz w:val="28"/>
          <w:szCs w:val="28"/>
          <w:lang w:val="vi-VN"/>
        </w:rPr>
        <w:t>;</w:t>
      </w:r>
      <w:r w:rsidRPr="0063212C">
        <w:rPr>
          <w:rFonts w:ascii="Times New Roman" w:eastAsia="Times New Roman" w:hAnsi="Times New Roman" w:cs="Times New Roman"/>
          <w:bCs/>
          <w:spacing w:val="2"/>
          <w:sz w:val="28"/>
          <w:szCs w:val="28"/>
        </w:rPr>
        <w:t xml:space="preserve"> Qu</w:t>
      </w:r>
      <w:r w:rsidR="000A639C" w:rsidRPr="0063212C">
        <w:rPr>
          <w:rFonts w:ascii="Times New Roman" w:eastAsia="Times New Roman" w:hAnsi="Times New Roman" w:cs="Times New Roman"/>
          <w:bCs/>
          <w:spacing w:val="2"/>
          <w:sz w:val="28"/>
          <w:szCs w:val="28"/>
        </w:rPr>
        <w:t>yết định số 1610/QĐ-TTg ngày 19/12/</w:t>
      </w:r>
      <w:r w:rsidRPr="0063212C">
        <w:rPr>
          <w:rFonts w:ascii="Times New Roman" w:eastAsia="Times New Roman" w:hAnsi="Times New Roman" w:cs="Times New Roman"/>
          <w:bCs/>
          <w:spacing w:val="2"/>
          <w:sz w:val="28"/>
          <w:szCs w:val="28"/>
        </w:rPr>
        <w:t xml:space="preserve">2024 của Thủ tướng Chính phủ ban hành Danh mục và phân công cơ quan chủ trì soạn thảo văn bản quy định chi tiết thi hành các luật, nghị quyết được Quốc hội khóa XV thông qua tại Kỳ họp thứ 8; </w:t>
      </w:r>
      <w:r w:rsidRPr="0063212C">
        <w:rPr>
          <w:rFonts w:ascii="Times New Roman" w:eastAsia="Times New Roman" w:hAnsi="Times New Roman" w:cs="Times New Roman"/>
          <w:bCs/>
          <w:spacing w:val="2"/>
          <w:sz w:val="28"/>
          <w:szCs w:val="28"/>
          <w:lang w:val="vi-VN"/>
        </w:rPr>
        <w:t xml:space="preserve">Bộ Công an được giao xây dựng </w:t>
      </w:r>
      <w:r w:rsidRPr="0063212C">
        <w:rPr>
          <w:rFonts w:ascii="Times New Roman" w:eastAsia="Times New Roman" w:hAnsi="Times New Roman" w:cs="Times New Roman"/>
          <w:bCs/>
          <w:spacing w:val="2"/>
          <w:sz w:val="28"/>
          <w:szCs w:val="28"/>
        </w:rPr>
        <w:t>Nghị định quy định chi tiết một số điều và biện pháp thi hành Luật Phòng cháy, chữa cháy và cứu nạn, cứu hộ (PCCC và CNCH)</w:t>
      </w:r>
      <w:r w:rsidRPr="0063212C">
        <w:rPr>
          <w:rFonts w:ascii="Times New Roman" w:eastAsia="Times New Roman" w:hAnsi="Times New Roman" w:cs="Times New Roman"/>
          <w:bCs/>
          <w:spacing w:val="2"/>
          <w:sz w:val="28"/>
          <w:szCs w:val="28"/>
          <w:lang w:val="vi-VN"/>
        </w:rPr>
        <w:t xml:space="preserve">, báo cáo Chính phủ về việc lồng ghép vấn đề bình đẳng giới trong quá trình lập đề nghị, tổ chức xây dựng và đánh giá tác động về giới của các chính sách trong </w:t>
      </w:r>
      <w:r w:rsidRPr="0063212C">
        <w:rPr>
          <w:rFonts w:ascii="Times New Roman" w:eastAsia="Times New Roman" w:hAnsi="Times New Roman" w:cs="Times New Roman"/>
          <w:bCs/>
          <w:spacing w:val="2"/>
          <w:sz w:val="28"/>
          <w:szCs w:val="28"/>
        </w:rPr>
        <w:t>Nghị định</w:t>
      </w:r>
      <w:r w:rsidRPr="0063212C">
        <w:rPr>
          <w:rFonts w:ascii="Times New Roman" w:eastAsia="Times New Roman" w:hAnsi="Times New Roman" w:cs="Times New Roman"/>
          <w:bCs/>
          <w:spacing w:val="2"/>
          <w:sz w:val="28"/>
          <w:szCs w:val="28"/>
          <w:lang w:val="vi-VN"/>
        </w:rPr>
        <w:t xml:space="preserve"> như sau:</w:t>
      </w:r>
    </w:p>
    <w:p w14:paraId="6A423D3B" w14:textId="77777777"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b/>
          <w:bCs/>
          <w:color w:val="000000"/>
          <w:sz w:val="28"/>
          <w:szCs w:val="28"/>
          <w:highlight w:val="white"/>
        </w:rPr>
      </w:pPr>
      <w:r w:rsidRPr="0063212C">
        <w:rPr>
          <w:rFonts w:ascii="Times New Roman" w:eastAsia="Times New Roman" w:hAnsi="Times New Roman" w:cs="Times New Roman"/>
          <w:b/>
          <w:bCs/>
          <w:color w:val="000000"/>
          <w:sz w:val="28"/>
          <w:szCs w:val="28"/>
          <w:highlight w:val="white"/>
          <w:lang w:val="en-SG"/>
        </w:rPr>
        <w:t>I. BỐI CẢNH, YÊU CẦU</w:t>
      </w:r>
    </w:p>
    <w:p w14:paraId="0A33E66A" w14:textId="17D41710"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b/>
          <w:bCs/>
          <w:color w:val="000000"/>
          <w:sz w:val="28"/>
          <w:szCs w:val="28"/>
          <w:highlight w:val="white"/>
        </w:rPr>
      </w:pPr>
      <w:r w:rsidRPr="0063212C">
        <w:rPr>
          <w:rFonts w:ascii="Times New Roman" w:eastAsia="Times New Roman" w:hAnsi="Times New Roman" w:cs="Times New Roman"/>
          <w:b/>
          <w:bCs/>
          <w:color w:val="000000"/>
          <w:sz w:val="28"/>
          <w:szCs w:val="28"/>
          <w:highlight w:val="white"/>
          <w:lang w:val="en-SG"/>
        </w:rPr>
        <w:t xml:space="preserve">1. </w:t>
      </w:r>
      <w:r w:rsidRPr="0063212C">
        <w:rPr>
          <w:rFonts w:ascii="Times New Roman" w:eastAsia="Times New Roman" w:hAnsi="Times New Roman" w:cs="Times New Roman"/>
          <w:b/>
          <w:bCs/>
          <w:color w:val="000000"/>
          <w:sz w:val="28"/>
          <w:szCs w:val="28"/>
          <w:highlight w:val="white"/>
        </w:rPr>
        <w:t xml:space="preserve">Bối cảnh xây dựng </w:t>
      </w:r>
      <w:r w:rsidR="00037C0E" w:rsidRPr="0063212C">
        <w:rPr>
          <w:rFonts w:ascii="Times New Roman" w:eastAsia="Times New Roman" w:hAnsi="Times New Roman" w:cs="Times New Roman"/>
          <w:b/>
          <w:bCs/>
          <w:color w:val="000000"/>
          <w:sz w:val="28"/>
          <w:szCs w:val="28"/>
        </w:rPr>
        <w:t>Nghị định quy định chi tiết một số điều và biện pháp thi hành Luật Phòng cháy, chữa cháy và cứu nạn, cứu hộ</w:t>
      </w:r>
    </w:p>
    <w:p w14:paraId="3467A464"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highlight w:val="white"/>
          <w:lang w:val="vi-VN"/>
        </w:rPr>
        <w:t xml:space="preserve">Việc thực hiện lồng ghép vấn đề bình đẳng giới trong dự thảo </w:t>
      </w:r>
      <w:r w:rsidRPr="0063212C">
        <w:rPr>
          <w:rFonts w:ascii="Times New Roman" w:eastAsia="Times New Roman" w:hAnsi="Times New Roman" w:cs="Times New Roman"/>
          <w:color w:val="000000"/>
          <w:sz w:val="28"/>
          <w:szCs w:val="28"/>
          <w:highlight w:val="white"/>
        </w:rPr>
        <w:t xml:space="preserve">Nghị </w:t>
      </w:r>
      <w:r w:rsidRPr="0063212C">
        <w:rPr>
          <w:rFonts w:ascii="Times New Roman" w:eastAsia="Times New Roman" w:hAnsi="Times New Roman" w:cs="Times New Roman"/>
          <w:color w:val="000000"/>
          <w:sz w:val="28"/>
          <w:szCs w:val="28"/>
          <w:highlight w:val="white"/>
          <w:lang w:val="vi-VN"/>
        </w:rPr>
        <w:t xml:space="preserve">định  dựa trên cơ sở pháp lý </w:t>
      </w:r>
      <w:r w:rsidRPr="0063212C">
        <w:rPr>
          <w:rFonts w:ascii="Times New Roman" w:eastAsia="Times New Roman" w:hAnsi="Times New Roman" w:cs="Times New Roman"/>
          <w:color w:val="000000"/>
          <w:sz w:val="28"/>
          <w:szCs w:val="28"/>
          <w:highlight w:val="white"/>
        </w:rPr>
        <w:t>gồm</w:t>
      </w:r>
      <w:r w:rsidRPr="0063212C">
        <w:rPr>
          <w:rFonts w:ascii="Times New Roman" w:eastAsia="Times New Roman" w:hAnsi="Times New Roman" w:cs="Times New Roman"/>
          <w:color w:val="000000"/>
          <w:sz w:val="28"/>
          <w:szCs w:val="28"/>
          <w:highlight w:val="white"/>
          <w:lang w:val="vi-VN"/>
        </w:rPr>
        <w:t xml:space="preserve"> Điều ước quốc tế mà Việt Nam tham gia</w:t>
      </w:r>
      <w:r w:rsidRPr="0063212C">
        <w:rPr>
          <w:rFonts w:ascii="Times New Roman" w:eastAsia="Times New Roman" w:hAnsi="Times New Roman" w:cs="Times New Roman"/>
          <w:color w:val="000000"/>
          <w:sz w:val="28"/>
          <w:szCs w:val="28"/>
          <w:highlight w:val="white"/>
        </w:rPr>
        <w:t xml:space="preserve"> và các quy định của pháp luật trong nước</w:t>
      </w:r>
      <w:r w:rsidRPr="0063212C">
        <w:rPr>
          <w:rFonts w:ascii="Times New Roman" w:eastAsia="Times New Roman" w:hAnsi="Times New Roman" w:cs="Times New Roman"/>
          <w:color w:val="000000"/>
          <w:sz w:val="28"/>
          <w:szCs w:val="28"/>
          <w:highlight w:val="white"/>
          <w:lang w:val="vi-VN"/>
        </w:rPr>
        <w:t>, cụ thể như sau:</w:t>
      </w:r>
    </w:p>
    <w:p w14:paraId="071A5EC8"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i/>
          <w:iCs/>
          <w:color w:val="000000"/>
          <w:sz w:val="28"/>
          <w:szCs w:val="28"/>
          <w:highlight w:val="white"/>
          <w:lang w:val="vi-VN"/>
        </w:rPr>
        <w:t>Thứ nhất,</w:t>
      </w:r>
      <w:r w:rsidRPr="0063212C">
        <w:rPr>
          <w:rFonts w:ascii="Times New Roman" w:eastAsia="Times New Roman" w:hAnsi="Times New Roman" w:cs="Times New Roman"/>
          <w:color w:val="000000"/>
          <w:sz w:val="28"/>
          <w:szCs w:val="28"/>
          <w:highlight w:val="white"/>
          <w:lang w:val="vi-VN"/>
        </w:rPr>
        <w:t> Việt Nam đã là thành viên của một số điều ước quốc tế quan trọng liên quan đến giới và bình đ</w:t>
      </w:r>
      <w:r w:rsidRPr="0063212C">
        <w:rPr>
          <w:rFonts w:ascii="Times New Roman" w:eastAsia="Times New Roman" w:hAnsi="Times New Roman" w:cs="Times New Roman"/>
          <w:color w:val="000000"/>
          <w:sz w:val="28"/>
          <w:szCs w:val="28"/>
          <w:highlight w:val="white"/>
        </w:rPr>
        <w:t>ẳ</w:t>
      </w:r>
      <w:r w:rsidRPr="0063212C">
        <w:rPr>
          <w:rFonts w:ascii="Times New Roman" w:eastAsia="Times New Roman" w:hAnsi="Times New Roman" w:cs="Times New Roman"/>
          <w:color w:val="000000"/>
          <w:sz w:val="28"/>
          <w:szCs w:val="28"/>
          <w:highlight w:val="white"/>
          <w:lang w:val="vi-VN"/>
        </w:rPr>
        <w:t xml:space="preserve">ng </w:t>
      </w:r>
      <w:r w:rsidRPr="0063212C">
        <w:rPr>
          <w:rFonts w:ascii="Times New Roman" w:eastAsia="Times New Roman" w:hAnsi="Times New Roman" w:cs="Times New Roman"/>
          <w:color w:val="000000"/>
          <w:sz w:val="28"/>
          <w:szCs w:val="28"/>
          <w:highlight w:val="white"/>
          <w:u w:color="FF0000"/>
          <w:lang w:val="vi-VN"/>
        </w:rPr>
        <w:t>giới như</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rPr>
        <w:t>Công ước loại bỏ mọi hình thức phân biệt đối xử với phụ nữ năm 1979</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CEDAW</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rPr>
        <w:t xml:space="preserve">Công ước số 45 về sử dụng lao động nữ trong hầm mỏ, Công ước số 100 về trả công bình đẳng giữa lao động nam và nữ; Công ước số 111 về không phân biệt đối xử trong việc làm và nghề nghiệp… Các Công ước này đều nhấn mạnh việc bình đẳng giới, loại bỏ hình thức </w:t>
      </w:r>
      <w:r w:rsidRPr="0063212C">
        <w:rPr>
          <w:rFonts w:ascii="Times New Roman" w:eastAsia="Times New Roman" w:hAnsi="Times New Roman" w:cs="Times New Roman"/>
          <w:color w:val="000000"/>
          <w:sz w:val="28"/>
          <w:szCs w:val="28"/>
          <w:highlight w:val="white"/>
        </w:rPr>
        <w:lastRenderedPageBreak/>
        <w:t xml:space="preserve">phân biệt đối xử trong mọi lĩnh vực, vai trò của các biện pháp thúc đẩy bình </w:t>
      </w:r>
      <w:r w:rsidRPr="0063212C">
        <w:rPr>
          <w:rFonts w:ascii="Times New Roman" w:eastAsia="Times New Roman" w:hAnsi="Times New Roman" w:cs="Times New Roman"/>
          <w:color w:val="000000"/>
          <w:sz w:val="28"/>
          <w:szCs w:val="28"/>
          <w:highlight w:val="white"/>
          <w:u w:color="FF0000"/>
        </w:rPr>
        <w:t>đẳng giới</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rPr>
        <w:t>và yêu cầu</w:t>
      </w:r>
      <w:r w:rsidRPr="0063212C">
        <w:rPr>
          <w:rFonts w:ascii="Times New Roman" w:eastAsia="Times New Roman" w:hAnsi="Times New Roman" w:cs="Times New Roman"/>
          <w:color w:val="000000"/>
          <w:sz w:val="28"/>
          <w:szCs w:val="28"/>
          <w:highlight w:val="white"/>
          <w:lang w:val="vi-VN"/>
        </w:rPr>
        <w:t xml:space="preserve"> cụ thể hóa các cam kết quốc tế vào pháp luật trong nước là trách nhiệm của các nước thành viên</w:t>
      </w:r>
      <w:r w:rsidRPr="0063212C">
        <w:rPr>
          <w:rFonts w:ascii="Times New Roman" w:eastAsia="Times New Roman" w:hAnsi="Times New Roman" w:cs="Times New Roman"/>
          <w:color w:val="000000"/>
          <w:sz w:val="28"/>
          <w:szCs w:val="28"/>
          <w:highlight w:val="white"/>
        </w:rPr>
        <w:t>.</w:t>
      </w:r>
    </w:p>
    <w:p w14:paraId="19B2D8F4"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i/>
          <w:iCs/>
          <w:color w:val="000000"/>
          <w:sz w:val="28"/>
          <w:szCs w:val="28"/>
          <w:highlight w:val="white"/>
        </w:rPr>
        <w:t xml:space="preserve">Thứ hai, </w:t>
      </w:r>
      <w:r w:rsidRPr="0063212C">
        <w:rPr>
          <w:rFonts w:ascii="Times New Roman" w:eastAsia="Times New Roman" w:hAnsi="Times New Roman" w:cs="Times New Roman"/>
          <w:color w:val="000000"/>
          <w:sz w:val="28"/>
          <w:szCs w:val="28"/>
          <w:highlight w:val="white"/>
          <w:lang w:val="vi-VN"/>
        </w:rPr>
        <w:t>Hiến pháp Việt Nam</w:t>
      </w:r>
      <w:r w:rsidRPr="0063212C">
        <w:rPr>
          <w:rFonts w:ascii="Times New Roman" w:eastAsia="Times New Roman" w:hAnsi="Times New Roman" w:cs="Times New Roman"/>
          <w:color w:val="000000"/>
          <w:sz w:val="28"/>
          <w:szCs w:val="28"/>
          <w:highlight w:val="white"/>
        </w:rPr>
        <w:t xml:space="preserve"> từ những năm 1946 đã quy định “</w:t>
      </w:r>
      <w:r w:rsidRPr="0063212C">
        <w:rPr>
          <w:rFonts w:ascii="Times New Roman" w:eastAsia="Times New Roman" w:hAnsi="Times New Roman" w:cs="Times New Roman"/>
          <w:i/>
          <w:iCs/>
          <w:color w:val="000000"/>
          <w:sz w:val="28"/>
          <w:szCs w:val="28"/>
          <w:highlight w:val="white"/>
        </w:rPr>
        <w:t>không phân biệt gái, trai</w:t>
      </w:r>
      <w:r w:rsidRPr="0063212C">
        <w:rPr>
          <w:rFonts w:ascii="Times New Roman" w:eastAsia="Times New Roman" w:hAnsi="Times New Roman" w:cs="Times New Roman"/>
          <w:color w:val="000000"/>
          <w:sz w:val="28"/>
          <w:szCs w:val="28"/>
          <w:highlight w:val="white"/>
        </w:rPr>
        <w:t xml:space="preserve">” (Điều 1), </w:t>
      </w:r>
      <w:r w:rsidRPr="0063212C">
        <w:rPr>
          <w:rFonts w:ascii="Times New Roman" w:eastAsia="Times New Roman" w:hAnsi="Times New Roman" w:cs="Times New Roman"/>
          <w:i/>
          <w:iCs/>
          <w:color w:val="000000"/>
          <w:sz w:val="28"/>
          <w:szCs w:val="28"/>
          <w:highlight w:val="white"/>
        </w:rPr>
        <w:t xml:space="preserve">“đàn bà </w:t>
      </w:r>
      <w:r w:rsidRPr="0063212C">
        <w:rPr>
          <w:rFonts w:ascii="Times New Roman" w:eastAsia="Times New Roman" w:hAnsi="Times New Roman" w:cs="Times New Roman"/>
          <w:i/>
          <w:iCs/>
          <w:color w:val="000000"/>
          <w:sz w:val="28"/>
          <w:szCs w:val="28"/>
          <w:highlight w:val="white"/>
          <w:u w:color="FF0000"/>
        </w:rPr>
        <w:t>ngang quyền</w:t>
      </w:r>
      <w:r w:rsidRPr="0063212C">
        <w:rPr>
          <w:rFonts w:ascii="Times New Roman" w:eastAsia="Times New Roman" w:hAnsi="Times New Roman" w:cs="Times New Roman"/>
          <w:i/>
          <w:iCs/>
          <w:color w:val="000000"/>
          <w:sz w:val="28"/>
          <w:szCs w:val="28"/>
          <w:highlight w:val="white"/>
        </w:rPr>
        <w:t xml:space="preserve"> với đàn </w:t>
      </w:r>
      <w:r w:rsidRPr="0063212C">
        <w:rPr>
          <w:rFonts w:ascii="Times New Roman" w:eastAsia="Times New Roman" w:hAnsi="Times New Roman" w:cs="Times New Roman"/>
          <w:i/>
          <w:iCs/>
          <w:color w:val="000000"/>
          <w:sz w:val="28"/>
          <w:szCs w:val="28"/>
          <w:highlight w:val="white"/>
          <w:u w:color="FF0000"/>
        </w:rPr>
        <w:t>ông về mọi phương diện</w:t>
      </w:r>
      <w:r w:rsidRPr="0063212C">
        <w:rPr>
          <w:rFonts w:ascii="Times New Roman" w:eastAsia="Times New Roman" w:hAnsi="Times New Roman" w:cs="Times New Roman"/>
          <w:color w:val="000000"/>
          <w:sz w:val="28"/>
          <w:szCs w:val="28"/>
          <w:highlight w:val="white"/>
        </w:rPr>
        <w:t>” (Điều 9). Quy định về việc “</w:t>
      </w:r>
      <w:r w:rsidRPr="0063212C">
        <w:rPr>
          <w:rFonts w:ascii="Times New Roman" w:eastAsia="Times New Roman" w:hAnsi="Times New Roman" w:cs="Times New Roman"/>
          <w:i/>
          <w:iCs/>
          <w:color w:val="000000"/>
          <w:sz w:val="28"/>
          <w:szCs w:val="28"/>
          <w:highlight w:val="white"/>
        </w:rPr>
        <w:t>bình đẳng</w:t>
      </w:r>
      <w:r w:rsidRPr="0063212C">
        <w:rPr>
          <w:rFonts w:ascii="Times New Roman" w:eastAsia="Times New Roman" w:hAnsi="Times New Roman" w:cs="Times New Roman"/>
          <w:color w:val="000000"/>
          <w:sz w:val="28"/>
          <w:szCs w:val="28"/>
          <w:highlight w:val="white"/>
        </w:rPr>
        <w:t>” “</w:t>
      </w:r>
      <w:r w:rsidRPr="0063212C">
        <w:rPr>
          <w:rFonts w:ascii="Times New Roman" w:eastAsia="Times New Roman" w:hAnsi="Times New Roman" w:cs="Times New Roman"/>
          <w:i/>
          <w:iCs/>
          <w:color w:val="000000"/>
          <w:sz w:val="28"/>
          <w:szCs w:val="28"/>
          <w:highlight w:val="white"/>
        </w:rPr>
        <w:t>không phân biệt trong mọi lĩnh vực</w:t>
      </w:r>
      <w:r w:rsidRPr="0063212C">
        <w:rPr>
          <w:rFonts w:ascii="Times New Roman" w:eastAsia="Times New Roman" w:hAnsi="Times New Roman" w:cs="Times New Roman"/>
          <w:color w:val="000000"/>
          <w:sz w:val="28"/>
          <w:szCs w:val="28"/>
          <w:highlight w:val="white"/>
        </w:rPr>
        <w:t xml:space="preserve">” </w:t>
      </w:r>
      <w:r w:rsidRPr="0063212C">
        <w:rPr>
          <w:rFonts w:ascii="Times New Roman" w:eastAsia="Times New Roman" w:hAnsi="Times New Roman" w:cs="Times New Roman"/>
          <w:color w:val="000000"/>
          <w:sz w:val="28"/>
          <w:szCs w:val="28"/>
          <w:highlight w:val="white"/>
          <w:u w:color="FF0000"/>
        </w:rPr>
        <w:t>giữa nam</w:t>
      </w:r>
      <w:r w:rsidRPr="0063212C">
        <w:rPr>
          <w:rFonts w:ascii="Times New Roman" w:eastAsia="Times New Roman" w:hAnsi="Times New Roman" w:cs="Times New Roman"/>
          <w:color w:val="000000"/>
          <w:sz w:val="28"/>
          <w:szCs w:val="28"/>
          <w:highlight w:val="white"/>
        </w:rPr>
        <w:t xml:space="preserve"> và nữ tiếp tục được khẳng định tại Điều 22, 23, 24 Hiến pháp năm 1959; Điều 55, 57, 63 Hiến pháp năm 1980; Điều 52, 54, 63 Hiến pháp năm 1992. </w:t>
      </w:r>
      <w:r w:rsidRPr="0063212C">
        <w:rPr>
          <w:rFonts w:ascii="Times New Roman" w:eastAsia="Times New Roman" w:hAnsi="Times New Roman" w:cs="Times New Roman"/>
          <w:color w:val="000000"/>
          <w:sz w:val="28"/>
          <w:szCs w:val="28"/>
          <w:highlight w:val="white"/>
          <w:lang w:val="vi-VN"/>
        </w:rPr>
        <w:t xml:space="preserve"> Hiến pháp 2013 </w:t>
      </w:r>
      <w:r w:rsidRPr="0063212C">
        <w:rPr>
          <w:rFonts w:ascii="Times New Roman" w:eastAsia="Times New Roman" w:hAnsi="Times New Roman" w:cs="Times New Roman"/>
          <w:color w:val="000000"/>
          <w:sz w:val="28"/>
          <w:szCs w:val="28"/>
          <w:highlight w:val="white"/>
        </w:rPr>
        <w:t xml:space="preserve">tiếp tục </w:t>
      </w:r>
      <w:r w:rsidRPr="0063212C">
        <w:rPr>
          <w:rFonts w:ascii="Times New Roman" w:eastAsia="Times New Roman" w:hAnsi="Times New Roman" w:cs="Times New Roman"/>
          <w:color w:val="000000"/>
          <w:sz w:val="28"/>
          <w:szCs w:val="28"/>
          <w:highlight w:val="white"/>
          <w:lang w:val="vi-VN"/>
        </w:rPr>
        <w:t xml:space="preserve">khẳng định </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i/>
          <w:iCs/>
          <w:color w:val="000000"/>
          <w:sz w:val="28"/>
          <w:szCs w:val="28"/>
          <w:highlight w:val="white"/>
          <w:lang w:val="vi-VN"/>
        </w:rPr>
        <w:t>công dân nam, nữ bình đẳng về mọi mặt</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i/>
          <w:iCs/>
          <w:color w:val="000000"/>
          <w:sz w:val="28"/>
          <w:szCs w:val="28"/>
          <w:highlight w:val="white"/>
          <w:lang w:val="vi-VN"/>
        </w:rPr>
        <w:t>Nhà nước có chính sách bảo đảm quyền và cơ hội bình đẳng</w:t>
      </w:r>
      <w:r w:rsidRPr="0063212C">
        <w:rPr>
          <w:rFonts w:ascii="Times New Roman" w:eastAsia="Times New Roman" w:hAnsi="Times New Roman" w:cs="Times New Roman"/>
          <w:color w:val="000000"/>
          <w:sz w:val="28"/>
          <w:szCs w:val="28"/>
          <w:highlight w:val="white"/>
        </w:rPr>
        <w:t>” (Điều 16)</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i/>
          <w:iCs/>
          <w:color w:val="000000"/>
          <w:sz w:val="28"/>
          <w:szCs w:val="28"/>
          <w:highlight w:val="white"/>
          <w:lang w:val="vi-VN"/>
        </w:rPr>
        <w:t>Nhà nước, xã hội và gia đình tạo điều kiện để phụ nữ phát triển toàn diện, phát huy vai trò của mình trong xã hội; nghiêm cấm phân biệt đối xử về giới</w:t>
      </w:r>
      <w:r w:rsidRPr="0063212C">
        <w:rPr>
          <w:rFonts w:ascii="Times New Roman" w:eastAsia="Times New Roman" w:hAnsi="Times New Roman" w:cs="Times New Roman"/>
          <w:color w:val="000000"/>
          <w:sz w:val="28"/>
          <w:szCs w:val="28"/>
          <w:highlight w:val="white"/>
        </w:rPr>
        <w:t xml:space="preserve"> (Điều 26)</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i/>
          <w:iCs/>
          <w:color w:val="000000"/>
          <w:sz w:val="28"/>
          <w:szCs w:val="28"/>
          <w:highlight w:val="white"/>
          <w:lang w:val="vi-VN"/>
        </w:rPr>
        <w:t>Nhà nước, xã hội và gia đình có trách nhiệm bảo vệ, chăm sóc sức khỏe người mẹ, trẻ em</w:t>
      </w:r>
      <w:r w:rsidRPr="0063212C">
        <w:rPr>
          <w:rFonts w:ascii="Times New Roman" w:eastAsia="Times New Roman" w:hAnsi="Times New Roman" w:cs="Times New Roman"/>
          <w:color w:val="000000"/>
          <w:sz w:val="28"/>
          <w:szCs w:val="28"/>
          <w:highlight w:val="white"/>
        </w:rPr>
        <w:t xml:space="preserve"> (Điều 36)…</w:t>
      </w:r>
    </w:p>
    <w:p w14:paraId="7D39C840"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i/>
          <w:iCs/>
          <w:color w:val="000000"/>
          <w:sz w:val="28"/>
          <w:szCs w:val="28"/>
          <w:highlight w:val="white"/>
          <w:lang w:val="vi-VN"/>
        </w:rPr>
        <w:t xml:space="preserve">Thứ </w:t>
      </w:r>
      <w:r w:rsidRPr="0063212C">
        <w:rPr>
          <w:rFonts w:ascii="Times New Roman" w:eastAsia="Times New Roman" w:hAnsi="Times New Roman" w:cs="Times New Roman"/>
          <w:i/>
          <w:iCs/>
          <w:color w:val="000000"/>
          <w:sz w:val="28"/>
          <w:szCs w:val="28"/>
          <w:highlight w:val="white"/>
        </w:rPr>
        <w:t>ba</w:t>
      </w:r>
      <w:r w:rsidRPr="0063212C">
        <w:rPr>
          <w:rFonts w:ascii="Times New Roman" w:eastAsia="Times New Roman" w:hAnsi="Times New Roman" w:cs="Times New Roman"/>
          <w:i/>
          <w:iCs/>
          <w:color w:val="000000"/>
          <w:sz w:val="28"/>
          <w:szCs w:val="28"/>
          <w:highlight w:val="white"/>
          <w:lang w:val="vi-VN"/>
        </w:rPr>
        <w:t>,</w:t>
      </w:r>
      <w:r w:rsidRPr="0063212C">
        <w:rPr>
          <w:rFonts w:ascii="Times New Roman" w:eastAsia="Times New Roman" w:hAnsi="Times New Roman" w:cs="Times New Roman"/>
          <w:i/>
          <w:iCs/>
          <w:color w:val="000000"/>
          <w:sz w:val="28"/>
          <w:szCs w:val="28"/>
          <w:highlight w:val="white"/>
        </w:rPr>
        <w:t xml:space="preserve"> </w:t>
      </w:r>
      <w:r w:rsidRPr="0063212C">
        <w:rPr>
          <w:rFonts w:ascii="Times New Roman" w:eastAsia="Times New Roman" w:hAnsi="Times New Roman" w:cs="Times New Roman"/>
          <w:color w:val="000000"/>
          <w:sz w:val="28"/>
          <w:szCs w:val="28"/>
          <w:highlight w:val="white"/>
        </w:rPr>
        <w:t xml:space="preserve">thể chế hoá quy định của Hiến pháp, Quốc hội </w:t>
      </w:r>
      <w:r w:rsidRPr="0063212C">
        <w:rPr>
          <w:rFonts w:ascii="Times New Roman" w:eastAsia="Times New Roman" w:hAnsi="Times New Roman" w:cs="Times New Roman"/>
          <w:color w:val="000000"/>
          <w:sz w:val="28"/>
          <w:szCs w:val="28"/>
          <w:highlight w:val="white"/>
          <w:u w:color="FF0000"/>
        </w:rPr>
        <w:t>ban hành</w:t>
      </w:r>
      <w:r w:rsidRPr="0063212C">
        <w:rPr>
          <w:rFonts w:ascii="Times New Roman" w:eastAsia="Times New Roman" w:hAnsi="Times New Roman" w:cs="Times New Roman"/>
          <w:color w:val="000000"/>
          <w:sz w:val="28"/>
          <w:szCs w:val="28"/>
          <w:highlight w:val="white"/>
          <w:u w:color="FF0000"/>
          <w:lang w:val="vi-VN"/>
        </w:rPr>
        <w:t> Luật</w:t>
      </w:r>
      <w:r w:rsidRPr="0063212C">
        <w:rPr>
          <w:rFonts w:ascii="Times New Roman" w:eastAsia="Times New Roman" w:hAnsi="Times New Roman" w:cs="Times New Roman"/>
          <w:color w:val="000000"/>
          <w:sz w:val="28"/>
          <w:szCs w:val="28"/>
          <w:highlight w:val="white"/>
          <w:lang w:val="vi-VN"/>
        </w:rPr>
        <w:t xml:space="preserve"> Bình đẳng </w:t>
      </w:r>
      <w:r w:rsidRPr="0063212C">
        <w:rPr>
          <w:rFonts w:ascii="Times New Roman" w:eastAsia="Times New Roman" w:hAnsi="Times New Roman" w:cs="Times New Roman"/>
          <w:color w:val="000000"/>
          <w:sz w:val="28"/>
          <w:szCs w:val="28"/>
          <w:highlight w:val="white"/>
          <w:u w:color="FF0000"/>
          <w:lang w:val="vi-VN"/>
        </w:rPr>
        <w:t xml:space="preserve">giới </w:t>
      </w:r>
      <w:r w:rsidRPr="0063212C">
        <w:rPr>
          <w:rFonts w:ascii="Times New Roman" w:eastAsia="Times New Roman" w:hAnsi="Times New Roman" w:cs="Times New Roman"/>
          <w:color w:val="000000"/>
          <w:sz w:val="28"/>
          <w:szCs w:val="28"/>
          <w:highlight w:val="white"/>
          <w:u w:color="FF0000"/>
        </w:rPr>
        <w:t>năm</w:t>
      </w:r>
      <w:r w:rsidRPr="0063212C">
        <w:rPr>
          <w:rFonts w:ascii="Times New Roman" w:eastAsia="Times New Roman" w:hAnsi="Times New Roman" w:cs="Times New Roman"/>
          <w:color w:val="000000"/>
          <w:sz w:val="28"/>
          <w:szCs w:val="28"/>
          <w:highlight w:val="white"/>
        </w:rPr>
        <w:t xml:space="preserve"> 2006. Luật </w:t>
      </w:r>
      <w:r w:rsidRPr="0063212C">
        <w:rPr>
          <w:rFonts w:ascii="Times New Roman" w:eastAsia="Times New Roman" w:hAnsi="Times New Roman" w:cs="Times New Roman"/>
          <w:color w:val="000000"/>
          <w:sz w:val="28"/>
          <w:szCs w:val="28"/>
          <w:highlight w:val="white"/>
          <w:lang w:val="vi-VN"/>
        </w:rPr>
        <w:t>quy định các khái niệm về bình đẳng giới, biện pháp thúc đẩy bình đẳng giới, chính sách của Nhà nước về bình đẳng giới. </w:t>
      </w:r>
      <w:r w:rsidRPr="0063212C">
        <w:rPr>
          <w:rFonts w:ascii="Times New Roman" w:eastAsia="Times New Roman" w:hAnsi="Times New Roman" w:cs="Times New Roman"/>
          <w:color w:val="000000"/>
          <w:sz w:val="28"/>
          <w:szCs w:val="28"/>
          <w:highlight w:val="white"/>
        </w:rPr>
        <w:t xml:space="preserve">Đồng thời, Chính phủ, các bộ, </w:t>
      </w:r>
      <w:r w:rsidRPr="0063212C">
        <w:rPr>
          <w:rFonts w:ascii="Times New Roman" w:eastAsia="Times New Roman" w:hAnsi="Times New Roman" w:cs="Times New Roman"/>
          <w:color w:val="000000"/>
          <w:sz w:val="28"/>
          <w:szCs w:val="28"/>
          <w:highlight w:val="white"/>
          <w:u w:color="FF0000"/>
        </w:rPr>
        <w:t>ngành cũng</w:t>
      </w:r>
      <w:r w:rsidRPr="0063212C">
        <w:rPr>
          <w:rFonts w:ascii="Times New Roman" w:eastAsia="Times New Roman" w:hAnsi="Times New Roman" w:cs="Times New Roman"/>
          <w:color w:val="000000"/>
          <w:sz w:val="28"/>
          <w:szCs w:val="28"/>
          <w:highlight w:val="white"/>
        </w:rPr>
        <w:t xml:space="preserve"> ban hành Nghị định, Thông tư quy định chi tiết Luật Bình đẳng giới, trong đó, lồng ghép vấn đề bình đẳng giới </w:t>
      </w:r>
      <w:r w:rsidRPr="0063212C">
        <w:rPr>
          <w:rFonts w:ascii="Times New Roman" w:eastAsia="Times New Roman" w:hAnsi="Times New Roman" w:cs="Times New Roman"/>
          <w:color w:val="000000"/>
          <w:sz w:val="28"/>
          <w:szCs w:val="28"/>
          <w:highlight w:val="white"/>
          <w:u w:color="FF0000"/>
        </w:rPr>
        <w:t>trong tất cả</w:t>
      </w:r>
      <w:r w:rsidRPr="0063212C">
        <w:rPr>
          <w:rFonts w:ascii="Times New Roman" w:eastAsia="Times New Roman" w:hAnsi="Times New Roman" w:cs="Times New Roman"/>
          <w:color w:val="000000"/>
          <w:sz w:val="28"/>
          <w:szCs w:val="28"/>
          <w:highlight w:val="white"/>
        </w:rPr>
        <w:t xml:space="preserve"> các lĩnh vực: chính trị, kinh tế, lao động, y tế, gia đình… và trong xây dựng văn bản </w:t>
      </w:r>
      <w:r w:rsidRPr="0063212C">
        <w:rPr>
          <w:rFonts w:ascii="Times New Roman" w:eastAsia="Times New Roman" w:hAnsi="Times New Roman" w:cs="Times New Roman"/>
          <w:color w:val="000000"/>
          <w:spacing w:val="-4"/>
          <w:sz w:val="28"/>
          <w:szCs w:val="28"/>
          <w:highlight w:val="white"/>
        </w:rPr>
        <w:t>quy phạm pháp luật, bảo đảm thực thi đầy đủ các quy định về quyền bình đẳng</w:t>
      </w:r>
      <w:r w:rsidRPr="0063212C">
        <w:rPr>
          <w:rFonts w:ascii="Times New Roman" w:eastAsia="Times New Roman" w:hAnsi="Times New Roman" w:cs="Times New Roman"/>
          <w:color w:val="000000"/>
          <w:sz w:val="28"/>
          <w:szCs w:val="28"/>
          <w:highlight w:val="white"/>
        </w:rPr>
        <w:t xml:space="preserve"> giới. </w:t>
      </w:r>
    </w:p>
    <w:p w14:paraId="2CC4479F"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highlight w:val="white"/>
        </w:rPr>
        <w:t xml:space="preserve">Như vậy, đến nay, Việt Nam </w:t>
      </w:r>
      <w:r w:rsidRPr="0063212C">
        <w:rPr>
          <w:rFonts w:ascii="Times New Roman" w:eastAsia="Times New Roman" w:hAnsi="Times New Roman" w:cs="Times New Roman"/>
          <w:color w:val="000000"/>
          <w:sz w:val="28"/>
          <w:szCs w:val="28"/>
          <w:highlight w:val="white"/>
          <w:lang w:val="vi-VN"/>
        </w:rPr>
        <w:t>đã t</w:t>
      </w:r>
      <w:r w:rsidRPr="0063212C">
        <w:rPr>
          <w:rFonts w:ascii="Times New Roman" w:eastAsia="Times New Roman" w:hAnsi="Times New Roman" w:cs="Times New Roman"/>
          <w:color w:val="000000"/>
          <w:sz w:val="28"/>
          <w:szCs w:val="28"/>
          <w:highlight w:val="white"/>
        </w:rPr>
        <w:t>ừ</w:t>
      </w:r>
      <w:r w:rsidRPr="0063212C">
        <w:rPr>
          <w:rFonts w:ascii="Times New Roman" w:eastAsia="Times New Roman" w:hAnsi="Times New Roman" w:cs="Times New Roman"/>
          <w:color w:val="000000"/>
          <w:sz w:val="28"/>
          <w:szCs w:val="28"/>
          <w:highlight w:val="white"/>
          <w:lang w:val="vi-VN"/>
        </w:rPr>
        <w:t>ng bước</w:t>
      </w:r>
      <w:r w:rsidRPr="0063212C">
        <w:rPr>
          <w:rFonts w:ascii="Times New Roman" w:eastAsia="Times New Roman" w:hAnsi="Times New Roman" w:cs="Times New Roman"/>
          <w:color w:val="000000"/>
          <w:sz w:val="28"/>
          <w:szCs w:val="28"/>
          <w:highlight w:val="white"/>
        </w:rPr>
        <w:t xml:space="preserve"> và cơ bản</w:t>
      </w:r>
      <w:r w:rsidRPr="0063212C">
        <w:rPr>
          <w:rFonts w:ascii="Times New Roman" w:eastAsia="Times New Roman" w:hAnsi="Times New Roman" w:cs="Times New Roman"/>
          <w:color w:val="000000"/>
          <w:sz w:val="28"/>
          <w:szCs w:val="28"/>
          <w:highlight w:val="white"/>
          <w:lang w:val="vi-VN"/>
        </w:rPr>
        <w:t xml:space="preserve"> xây dựng, hoàn thiện văn bản quy phạm pháp luật về giới và bình đẳng giới với những yêu cầu pháp lý cụ thể, đồng bộ, thống nhất trong quy định, thực hiện chính sách đối với những quan hệ xã hội có nhạy cảm giới và trong xây dựng, hoàn thiện các văn bản quy phạm pháp luật.</w:t>
      </w:r>
      <w:r w:rsidRPr="0063212C">
        <w:rPr>
          <w:rFonts w:ascii="Times New Roman" w:eastAsia="Times New Roman" w:hAnsi="Times New Roman" w:cs="Times New Roman"/>
          <w:color w:val="000000"/>
          <w:sz w:val="28"/>
          <w:szCs w:val="28"/>
          <w:highlight w:val="white"/>
        </w:rPr>
        <w:t xml:space="preserve"> </w:t>
      </w:r>
    </w:p>
    <w:p w14:paraId="00FC68B8"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highlight w:val="white"/>
        </w:rPr>
        <w:t>Bên cạnh các quy định nêu trên, việc lồng ghép các quy định về bình đẳng giới căn cứ vào hoàn cảnh, cần phù hợp với điều kiện phát triển trong từng thời kỳ.</w:t>
      </w:r>
      <w:r w:rsidRPr="0063212C">
        <w:rPr>
          <w:rFonts w:ascii="Times New Roman" w:eastAsia="Times New Roman" w:hAnsi="Times New Roman" w:cs="Times New Roman"/>
          <w:color w:val="000000"/>
          <w:sz w:val="28"/>
          <w:szCs w:val="28"/>
          <w:highlight w:val="white"/>
          <w:lang w:val="vi-VN"/>
        </w:rPr>
        <w:t> </w:t>
      </w:r>
      <w:r w:rsidRPr="0063212C">
        <w:rPr>
          <w:rFonts w:ascii="Times New Roman" w:eastAsia="Times New Roman" w:hAnsi="Times New Roman" w:cs="Times New Roman"/>
          <w:color w:val="000000"/>
          <w:sz w:val="28"/>
          <w:szCs w:val="28"/>
          <w:highlight w:val="white"/>
        </w:rPr>
        <w:t>Trước kia</w:t>
      </w:r>
      <w:r w:rsidRPr="0063212C">
        <w:rPr>
          <w:rFonts w:ascii="Times New Roman" w:eastAsia="Times New Roman" w:hAnsi="Times New Roman" w:cs="Times New Roman"/>
          <w:color w:val="000000"/>
          <w:sz w:val="28"/>
          <w:szCs w:val="28"/>
          <w:highlight w:val="white"/>
          <w:lang w:val="vi-VN"/>
        </w:rPr>
        <w:t xml:space="preserve">, bình đẳng </w:t>
      </w:r>
      <w:r w:rsidRPr="0063212C">
        <w:rPr>
          <w:rFonts w:ascii="Times New Roman" w:eastAsia="Times New Roman" w:hAnsi="Times New Roman" w:cs="Times New Roman"/>
          <w:color w:val="000000"/>
          <w:sz w:val="28"/>
          <w:szCs w:val="28"/>
          <w:highlight w:val="white"/>
          <w:u w:color="FF0000"/>
          <w:lang w:val="vi-VN"/>
        </w:rPr>
        <w:t>giới chịu</w:t>
      </w:r>
      <w:r w:rsidRPr="0063212C">
        <w:rPr>
          <w:rFonts w:ascii="Times New Roman" w:eastAsia="Times New Roman" w:hAnsi="Times New Roman" w:cs="Times New Roman"/>
          <w:color w:val="000000"/>
          <w:sz w:val="28"/>
          <w:szCs w:val="28"/>
          <w:highlight w:val="white"/>
          <w:lang w:val="vi-VN"/>
        </w:rPr>
        <w:t xml:space="preserve"> chi phối không nhỏ bởi sự phân biệt giàu nghèo, sự phụ thuộc về vị trí xã hội, nghề nghiệp, nhân thân, gia đình... làm tăng các quan hệ mà một bên trở thành</w:t>
      </w:r>
      <w:r w:rsidRPr="0063212C">
        <w:rPr>
          <w:rFonts w:ascii="Times New Roman" w:eastAsia="Times New Roman" w:hAnsi="Times New Roman" w:cs="Times New Roman"/>
          <w:color w:val="000000"/>
          <w:sz w:val="28"/>
          <w:szCs w:val="28"/>
          <w:highlight w:val="white"/>
          <w:u w:color="FF0000"/>
          <w:lang w:val="vi-VN"/>
        </w:rPr>
        <w:t xml:space="preserve"> </w:t>
      </w:r>
      <w:r w:rsidRPr="0063212C">
        <w:rPr>
          <w:rFonts w:ascii="Times New Roman" w:eastAsia="Times New Roman" w:hAnsi="Times New Roman" w:cs="Times New Roman"/>
          <w:color w:val="000000"/>
          <w:sz w:val="28"/>
          <w:szCs w:val="28"/>
          <w:highlight w:val="white"/>
          <w:u w:color="FF0000"/>
        </w:rPr>
        <w:t>phái</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u w:color="FF0000"/>
          <w:lang w:val="vi-VN"/>
        </w:rPr>
        <w:t>mạnh</w:t>
      </w:r>
      <w:r w:rsidRPr="0063212C">
        <w:rPr>
          <w:rFonts w:ascii="Times New Roman" w:eastAsia="Times New Roman" w:hAnsi="Times New Roman" w:cs="Times New Roman"/>
          <w:color w:val="000000"/>
          <w:sz w:val="28"/>
          <w:szCs w:val="28"/>
          <w:highlight w:val="white"/>
          <w:u w:color="FF0000"/>
        </w:rPr>
        <w:t xml:space="preserve"> </w:t>
      </w:r>
      <w:r w:rsidRPr="0063212C">
        <w:rPr>
          <w:rFonts w:ascii="Times New Roman" w:eastAsia="Times New Roman" w:hAnsi="Times New Roman" w:cs="Times New Roman"/>
          <w:color w:val="000000"/>
          <w:sz w:val="28"/>
          <w:szCs w:val="28"/>
          <w:highlight w:val="white"/>
          <w:lang w:val="vi-VN"/>
        </w:rPr>
        <w:t>còn bên kia là yếu thế</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rPr>
        <w:t>t</w:t>
      </w:r>
      <w:r w:rsidRPr="0063212C">
        <w:rPr>
          <w:rFonts w:ascii="Times New Roman" w:eastAsia="Times New Roman" w:hAnsi="Times New Roman" w:cs="Times New Roman"/>
          <w:color w:val="000000"/>
          <w:sz w:val="28"/>
          <w:szCs w:val="28"/>
          <w:highlight w:val="white"/>
          <w:lang w:val="vi-VN"/>
        </w:rPr>
        <w:t>rong đó</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 xml:space="preserve"> có nhiều quan hệ người phụ nữ thuộc về bên yếu thế.</w:t>
      </w:r>
      <w:r w:rsidRPr="0063212C">
        <w:rPr>
          <w:rFonts w:ascii="Times New Roman" w:eastAsia="Times New Roman" w:hAnsi="Times New Roman" w:cs="Times New Roman"/>
          <w:color w:val="000000"/>
          <w:sz w:val="28"/>
          <w:szCs w:val="28"/>
          <w:highlight w:val="white"/>
        </w:rPr>
        <w:t xml:space="preserve"> </w:t>
      </w:r>
      <w:r w:rsidRPr="0063212C">
        <w:rPr>
          <w:rFonts w:ascii="Times New Roman" w:eastAsia="Times New Roman" w:hAnsi="Times New Roman" w:cs="Times New Roman"/>
          <w:color w:val="000000"/>
          <w:sz w:val="28"/>
          <w:szCs w:val="28"/>
          <w:highlight w:val="white"/>
          <w:lang w:val="vi-VN"/>
        </w:rPr>
        <w:t xml:space="preserve">Việt Nam </w:t>
      </w:r>
      <w:r w:rsidRPr="0063212C">
        <w:rPr>
          <w:rFonts w:ascii="Times New Roman" w:eastAsia="Times New Roman" w:hAnsi="Times New Roman" w:cs="Times New Roman"/>
          <w:color w:val="000000"/>
          <w:sz w:val="28"/>
          <w:szCs w:val="28"/>
          <w:highlight w:val="white"/>
        </w:rPr>
        <w:t xml:space="preserve">hiện </w:t>
      </w:r>
      <w:r w:rsidRPr="0063212C">
        <w:rPr>
          <w:rFonts w:ascii="Times New Roman" w:eastAsia="Times New Roman" w:hAnsi="Times New Roman" w:cs="Times New Roman"/>
          <w:color w:val="000000"/>
          <w:sz w:val="28"/>
          <w:szCs w:val="28"/>
          <w:highlight w:val="white"/>
          <w:lang w:val="vi-VN"/>
        </w:rPr>
        <w:t>đang tiếp cận đến nền kinh tế thị trường đầy đủ, bên cạnh những thành tựu</w:t>
      </w:r>
      <w:r w:rsidRPr="0063212C">
        <w:rPr>
          <w:rFonts w:ascii="Times New Roman" w:eastAsia="Times New Roman" w:hAnsi="Times New Roman" w:cs="Times New Roman"/>
          <w:color w:val="000000"/>
          <w:sz w:val="28"/>
          <w:szCs w:val="28"/>
          <w:highlight w:val="white"/>
        </w:rPr>
        <w:t xml:space="preserve"> kinh tế và những tiến bộ về sự phát triển của phụ nữ,</w:t>
      </w:r>
      <w:r w:rsidRPr="0063212C">
        <w:rPr>
          <w:rFonts w:ascii="Times New Roman" w:eastAsia="Times New Roman" w:hAnsi="Times New Roman" w:cs="Times New Roman"/>
          <w:color w:val="000000"/>
          <w:sz w:val="28"/>
          <w:szCs w:val="28"/>
          <w:highlight w:val="white"/>
          <w:lang w:val="vi-VN"/>
        </w:rPr>
        <w:t xml:space="preserve"> cũng </w:t>
      </w:r>
      <w:r w:rsidRPr="0063212C">
        <w:rPr>
          <w:rFonts w:ascii="Times New Roman" w:eastAsia="Times New Roman" w:hAnsi="Times New Roman" w:cs="Times New Roman"/>
          <w:color w:val="000000"/>
          <w:sz w:val="28"/>
          <w:szCs w:val="28"/>
          <w:highlight w:val="white"/>
        </w:rPr>
        <w:t>có</w:t>
      </w:r>
      <w:r w:rsidRPr="0063212C">
        <w:rPr>
          <w:rFonts w:ascii="Times New Roman" w:eastAsia="Times New Roman" w:hAnsi="Times New Roman" w:cs="Times New Roman"/>
          <w:color w:val="000000"/>
          <w:sz w:val="28"/>
          <w:szCs w:val="28"/>
          <w:highlight w:val="white"/>
          <w:lang w:val="vi-VN"/>
        </w:rPr>
        <w:t xml:space="preserve"> những thách thức mới trong thực hiện, bảo vệ tốt hơn các quyền con người</w:t>
      </w:r>
      <w:r w:rsidRPr="0063212C">
        <w:rPr>
          <w:rFonts w:ascii="Times New Roman" w:eastAsia="Times New Roman" w:hAnsi="Times New Roman" w:cs="Times New Roman"/>
          <w:color w:val="000000"/>
          <w:sz w:val="28"/>
          <w:szCs w:val="28"/>
          <w:highlight w:val="white"/>
        </w:rPr>
        <w:t xml:space="preserve"> </w:t>
      </w:r>
      <w:r w:rsidRPr="0063212C">
        <w:rPr>
          <w:rFonts w:ascii="Times New Roman" w:eastAsia="Times New Roman" w:hAnsi="Times New Roman" w:cs="Times New Roman"/>
          <w:color w:val="000000"/>
          <w:sz w:val="28"/>
          <w:szCs w:val="28"/>
          <w:highlight w:val="white"/>
          <w:lang w:val="vi-VN"/>
        </w:rPr>
        <w:t xml:space="preserve">và </w:t>
      </w:r>
      <w:r w:rsidRPr="0063212C">
        <w:rPr>
          <w:rFonts w:ascii="Times New Roman" w:eastAsia="Times New Roman" w:hAnsi="Times New Roman" w:cs="Times New Roman"/>
          <w:color w:val="000000"/>
          <w:sz w:val="28"/>
          <w:szCs w:val="28"/>
          <w:highlight w:val="white"/>
        </w:rPr>
        <w:t xml:space="preserve">thực hiện </w:t>
      </w:r>
      <w:r w:rsidRPr="0063212C">
        <w:rPr>
          <w:rFonts w:ascii="Times New Roman" w:eastAsia="Times New Roman" w:hAnsi="Times New Roman" w:cs="Times New Roman"/>
          <w:color w:val="000000"/>
          <w:sz w:val="28"/>
          <w:szCs w:val="28"/>
          <w:highlight w:val="white"/>
          <w:lang w:val="vi-VN"/>
        </w:rPr>
        <w:t xml:space="preserve">bình đẳng giới. </w:t>
      </w:r>
      <w:r w:rsidRPr="0063212C">
        <w:rPr>
          <w:rFonts w:ascii="Times New Roman" w:eastAsia="Times New Roman" w:hAnsi="Times New Roman" w:cs="Times New Roman"/>
          <w:color w:val="000000"/>
          <w:sz w:val="28"/>
          <w:szCs w:val="28"/>
          <w:highlight w:val="white"/>
        </w:rPr>
        <w:t>Bởi vì, người phụ nữ mặc dù đã được thể hiện vai trò, vị trí của mình trên hầu hết các lĩnh vực kinh tế, chính trị, quan hệ, ngoại giao; tuy nhiên, vẫn là chủ lực chính gánh vác các quan hệ, trách nhiệm gia đình, nên chưa phát huy được đầy đủ năng lực, hạn chế sự vươn tầm của phụ nữ.</w:t>
      </w:r>
    </w:p>
    <w:p w14:paraId="45D0A53B" w14:textId="64CE1293" w:rsidR="009017A3" w:rsidRPr="0063212C" w:rsidRDefault="009017A3" w:rsidP="0063212C">
      <w:pPr>
        <w:spacing w:before="120" w:after="120" w:line="320" w:lineRule="atLeast"/>
        <w:ind w:firstLine="720"/>
        <w:jc w:val="both"/>
        <w:rPr>
          <w:rFonts w:ascii="Times New Roman" w:eastAsia="Times New Roman" w:hAnsi="Times New Roman" w:cs="Times New Roman"/>
          <w:color w:val="000000"/>
          <w:sz w:val="28"/>
          <w:szCs w:val="28"/>
          <w:highlight w:val="white"/>
          <w:lang w:val="vi-VN"/>
        </w:rPr>
      </w:pPr>
      <w:r w:rsidRPr="0063212C">
        <w:rPr>
          <w:rFonts w:ascii="Times New Roman" w:eastAsia="Times New Roman" w:hAnsi="Times New Roman" w:cs="Times New Roman"/>
          <w:color w:val="000000"/>
          <w:sz w:val="28"/>
          <w:szCs w:val="28"/>
          <w:highlight w:val="white"/>
        </w:rPr>
        <w:t xml:space="preserve"> Vì vậy, trong giai đoạn này, để tiếp tục phát huy những kết quả đạt được từ việc thực hiện bình đẳng giới, bên cạnh những biện pháp lồng ghép bình đẳng </w:t>
      </w:r>
      <w:r w:rsidRPr="0063212C">
        <w:rPr>
          <w:rFonts w:ascii="Times New Roman" w:eastAsia="Times New Roman" w:hAnsi="Times New Roman" w:cs="Times New Roman"/>
          <w:color w:val="000000"/>
          <w:sz w:val="28"/>
          <w:szCs w:val="28"/>
          <w:highlight w:val="white"/>
        </w:rPr>
        <w:lastRenderedPageBreak/>
        <w:t>giới, cần thiết lồng ghép các quy định tăng cường vai trò của nữ giới, hỗ trợ biện pháp phát triển, tạo điều kiện, cơ hội cho nữ giới.</w:t>
      </w:r>
    </w:p>
    <w:p w14:paraId="38B3C0A6" w14:textId="6FE6DBAE" w:rsidR="00037C0E"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
          <w:bCs/>
          <w:color w:val="000000"/>
          <w:sz w:val="28"/>
          <w:szCs w:val="28"/>
          <w:highlight w:val="white"/>
        </w:rPr>
      </w:pPr>
      <w:r w:rsidRPr="0063212C">
        <w:rPr>
          <w:rFonts w:ascii="Times New Roman" w:eastAsia="Times New Roman" w:hAnsi="Times New Roman" w:cs="Times New Roman"/>
          <w:b/>
          <w:bCs/>
          <w:color w:val="000000"/>
          <w:sz w:val="28"/>
          <w:szCs w:val="28"/>
          <w:highlight w:val="white"/>
          <w:lang w:val="en-SG"/>
        </w:rPr>
        <w:t xml:space="preserve">2. </w:t>
      </w:r>
      <w:r w:rsidRPr="0063212C">
        <w:rPr>
          <w:rFonts w:ascii="Times New Roman" w:eastAsia="Times New Roman" w:hAnsi="Times New Roman" w:cs="Times New Roman"/>
          <w:b/>
          <w:bCs/>
          <w:color w:val="000000"/>
          <w:sz w:val="28"/>
          <w:szCs w:val="28"/>
          <w:highlight w:val="white"/>
        </w:rPr>
        <w:t xml:space="preserve">Yêu cầu về lồng ghép vấn đề bình đẳng giới </w:t>
      </w:r>
      <w:r w:rsidR="00037C0E" w:rsidRPr="0063212C">
        <w:rPr>
          <w:rFonts w:ascii="Times New Roman" w:eastAsia="Times New Roman" w:hAnsi="Times New Roman" w:cs="Times New Roman"/>
          <w:b/>
          <w:bCs/>
          <w:color w:val="000000"/>
          <w:sz w:val="28"/>
          <w:szCs w:val="28"/>
        </w:rPr>
        <w:t>trong Nghị định quy định chi tiết một số điều và biện pháp thi hành Luật Phòng cháy, chữa cháy và cứu nạn, cứu hộ</w:t>
      </w:r>
    </w:p>
    <w:p w14:paraId="359B430B" w14:textId="2E601FE1"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
          <w:i/>
          <w:sz w:val="28"/>
          <w:szCs w:val="28"/>
          <w:highlight w:val="white"/>
        </w:rPr>
      </w:pPr>
      <w:r w:rsidRPr="0063212C">
        <w:rPr>
          <w:rFonts w:ascii="Times New Roman" w:eastAsia="Times New Roman" w:hAnsi="Times New Roman" w:cs="Times New Roman"/>
          <w:b/>
          <w:i/>
          <w:sz w:val="28"/>
          <w:szCs w:val="28"/>
          <w:highlight w:val="white"/>
        </w:rPr>
        <w:t>2.1. Mục tiêu chung</w:t>
      </w:r>
    </w:p>
    <w:p w14:paraId="2067D184" w14:textId="77777777"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Cs/>
          <w:sz w:val="28"/>
          <w:szCs w:val="28"/>
          <w:highlight w:val="white"/>
        </w:rPr>
      </w:pPr>
      <w:r w:rsidRPr="0063212C">
        <w:rPr>
          <w:rFonts w:ascii="Times New Roman" w:eastAsia="Times New Roman" w:hAnsi="Times New Roman" w:cs="Times New Roman"/>
          <w:bCs/>
          <w:spacing w:val="-4"/>
          <w:sz w:val="28"/>
          <w:szCs w:val="28"/>
          <w:highlight w:val="white"/>
        </w:rPr>
        <w:t>Bảo đảm không làm phát sinh bất bình đẳng giới trong quy định các nội</w:t>
      </w:r>
      <w:r w:rsidRPr="0063212C">
        <w:rPr>
          <w:rFonts w:ascii="Times New Roman" w:eastAsia="Times New Roman" w:hAnsi="Times New Roman" w:cs="Times New Roman"/>
          <w:bCs/>
          <w:sz w:val="28"/>
          <w:szCs w:val="28"/>
          <w:highlight w:val="white"/>
        </w:rPr>
        <w:t xml:space="preserve"> </w:t>
      </w:r>
      <w:r w:rsidRPr="0063212C">
        <w:rPr>
          <w:rFonts w:ascii="Times New Roman" w:eastAsia="Times New Roman" w:hAnsi="Times New Roman" w:cs="Times New Roman"/>
          <w:bCs/>
          <w:spacing w:val="-4"/>
          <w:sz w:val="28"/>
          <w:szCs w:val="28"/>
          <w:highlight w:val="white"/>
        </w:rPr>
        <w:t xml:space="preserve">dung cụ thể và trong quá trình soạn thảo, ban hành </w:t>
      </w:r>
      <w:r w:rsidRPr="0063212C">
        <w:rPr>
          <w:rFonts w:ascii="Times New Roman" w:eastAsia="Times New Roman" w:hAnsi="Times New Roman" w:cs="Times New Roman"/>
          <w:bCs/>
          <w:spacing w:val="-4"/>
          <w:sz w:val="28"/>
          <w:szCs w:val="28"/>
        </w:rPr>
        <w:t>Nghị định quy định chi tiết một số điều và biện pháp thi hành Luật PCCC và CNCH</w:t>
      </w:r>
      <w:r w:rsidRPr="0063212C">
        <w:rPr>
          <w:rFonts w:ascii="Times New Roman" w:eastAsia="Times New Roman" w:hAnsi="Times New Roman" w:cs="Times New Roman"/>
          <w:bCs/>
          <w:sz w:val="28"/>
          <w:szCs w:val="28"/>
          <w:highlight w:val="white"/>
        </w:rPr>
        <w:t>.</w:t>
      </w:r>
    </w:p>
    <w:p w14:paraId="49DD8A99" w14:textId="33AF6EF0"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
          <w:i/>
          <w:sz w:val="28"/>
          <w:szCs w:val="28"/>
          <w:highlight w:val="white"/>
        </w:rPr>
      </w:pPr>
      <w:r w:rsidRPr="0063212C">
        <w:rPr>
          <w:rFonts w:ascii="Times New Roman" w:eastAsia="Times New Roman" w:hAnsi="Times New Roman" w:cs="Times New Roman"/>
          <w:b/>
          <w:i/>
          <w:sz w:val="28"/>
          <w:szCs w:val="28"/>
          <w:highlight w:val="white"/>
        </w:rPr>
        <w:t>2.2. Mục tiêu cụ thể</w:t>
      </w:r>
    </w:p>
    <w:p w14:paraId="531ADAA9" w14:textId="77777777"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sz w:val="28"/>
          <w:szCs w:val="28"/>
          <w:highlight w:val="white"/>
        </w:rPr>
      </w:pPr>
      <w:r w:rsidRPr="0063212C">
        <w:rPr>
          <w:rFonts w:ascii="Times New Roman" w:eastAsia="Times New Roman" w:hAnsi="Times New Roman" w:cs="Times New Roman"/>
          <w:sz w:val="28"/>
          <w:szCs w:val="28"/>
          <w:highlight w:val="white"/>
        </w:rPr>
        <w:t xml:space="preserve">- Xác định có hay không có sự phân biệt </w:t>
      </w:r>
      <w:r w:rsidRPr="0063212C">
        <w:rPr>
          <w:rFonts w:ascii="Times New Roman" w:eastAsia="Times New Roman" w:hAnsi="Times New Roman" w:cs="Times New Roman"/>
          <w:color w:val="000000"/>
          <w:sz w:val="28"/>
          <w:szCs w:val="28"/>
          <w:highlight w:val="white"/>
          <w:u w:color="FF0000"/>
        </w:rPr>
        <w:t>về giới</w:t>
      </w:r>
      <w:r w:rsidRPr="0063212C">
        <w:rPr>
          <w:rFonts w:ascii="Times New Roman" w:eastAsia="Times New Roman" w:hAnsi="Times New Roman" w:cs="Times New Roman"/>
          <w:sz w:val="28"/>
          <w:szCs w:val="28"/>
          <w:highlight w:val="white"/>
        </w:rPr>
        <w:t xml:space="preserve"> tính trong các chính sách, quy định và trong quá trình xây dựng </w:t>
      </w:r>
      <w:r w:rsidRPr="0063212C">
        <w:rPr>
          <w:rFonts w:ascii="Times New Roman" w:eastAsia="Times New Roman" w:hAnsi="Times New Roman" w:cs="Times New Roman"/>
          <w:bCs/>
          <w:spacing w:val="-4"/>
          <w:sz w:val="28"/>
          <w:szCs w:val="28"/>
        </w:rPr>
        <w:t>Nghị định quy định chi tiết một số điều và biện pháp thi hành</w:t>
      </w:r>
      <w:r w:rsidRPr="0063212C">
        <w:rPr>
          <w:rFonts w:ascii="Times New Roman" w:eastAsia="Times New Roman" w:hAnsi="Times New Roman" w:cs="Times New Roman"/>
          <w:sz w:val="28"/>
          <w:szCs w:val="28"/>
          <w:highlight w:val="white"/>
        </w:rPr>
        <w:t xml:space="preserve"> Luật PCCC và CNCH.</w:t>
      </w:r>
    </w:p>
    <w:p w14:paraId="48435F62" w14:textId="77777777"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Cs/>
          <w:spacing w:val="-4"/>
          <w:sz w:val="28"/>
          <w:szCs w:val="28"/>
          <w:highlight w:val="white"/>
        </w:rPr>
      </w:pPr>
      <w:r w:rsidRPr="0063212C">
        <w:rPr>
          <w:rFonts w:ascii="Times New Roman" w:eastAsia="Times New Roman" w:hAnsi="Times New Roman" w:cs="Times New Roman"/>
          <w:bCs/>
          <w:spacing w:val="-4"/>
          <w:sz w:val="28"/>
          <w:szCs w:val="28"/>
          <w:highlight w:val="white"/>
        </w:rPr>
        <w:t xml:space="preserve">- Xoá bỏ phân biệt đối xử về giới, tạo cơ hội như nhau </w:t>
      </w:r>
      <w:r w:rsidRPr="0063212C">
        <w:rPr>
          <w:rFonts w:ascii="Times New Roman" w:eastAsia="Times New Roman" w:hAnsi="Times New Roman" w:cs="Times New Roman"/>
          <w:bCs/>
          <w:color w:val="000000"/>
          <w:spacing w:val="-4"/>
          <w:sz w:val="28"/>
          <w:szCs w:val="28"/>
          <w:highlight w:val="white"/>
          <w:u w:color="FF0000"/>
        </w:rPr>
        <w:t>cho nam</w:t>
      </w:r>
      <w:r w:rsidRPr="0063212C">
        <w:rPr>
          <w:rFonts w:ascii="Times New Roman" w:eastAsia="Times New Roman" w:hAnsi="Times New Roman" w:cs="Times New Roman"/>
          <w:bCs/>
          <w:spacing w:val="-4"/>
          <w:sz w:val="28"/>
          <w:szCs w:val="28"/>
          <w:highlight w:val="white"/>
        </w:rPr>
        <w:t xml:space="preserve"> và nữ trong than gia hoạt động PCCC và CNCH; không phân biệt giới tính, đảm bảo phù hợp với đặc thù của </w:t>
      </w:r>
      <w:r w:rsidRPr="0063212C">
        <w:rPr>
          <w:rFonts w:ascii="Times New Roman" w:eastAsia="Times New Roman" w:hAnsi="Times New Roman" w:cs="Times New Roman"/>
          <w:bCs/>
          <w:color w:val="000000"/>
          <w:spacing w:val="-4"/>
          <w:sz w:val="28"/>
          <w:szCs w:val="28"/>
          <w:highlight w:val="white"/>
          <w:u w:color="FF0000"/>
        </w:rPr>
        <w:t>mỗi giới</w:t>
      </w:r>
      <w:r w:rsidRPr="0063212C">
        <w:rPr>
          <w:rFonts w:ascii="Times New Roman" w:eastAsia="Times New Roman" w:hAnsi="Times New Roman" w:cs="Times New Roman"/>
          <w:bCs/>
          <w:spacing w:val="-4"/>
          <w:sz w:val="28"/>
          <w:szCs w:val="28"/>
          <w:highlight w:val="white"/>
        </w:rPr>
        <w:t xml:space="preserve"> trong quy định về trách nhiệm của công dân trong hoạt động PCCC, CNCH; nội dung, trình tự, thủ tục, thẩm quyền thực hiện công tác quản lý nhà nước về PCCC và CNCH; xây dựng, bố trí lực lượng PCCC và CNCH; bảo đảm quyền, lợi ích hợp pháp của cả nam và nữ trong thực hiện chế độ, chính sách liên quan đến PCCC và CNCH.</w:t>
      </w:r>
    </w:p>
    <w:p w14:paraId="132D02DA" w14:textId="2EFF49A4"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Cs/>
          <w:sz w:val="28"/>
          <w:szCs w:val="28"/>
          <w:highlight w:val="white"/>
        </w:rPr>
      </w:pPr>
      <w:r w:rsidRPr="0063212C">
        <w:rPr>
          <w:rFonts w:ascii="Times New Roman" w:eastAsia="Times New Roman" w:hAnsi="Times New Roman" w:cs="Times New Roman"/>
          <w:bCs/>
          <w:sz w:val="28"/>
          <w:szCs w:val="28"/>
          <w:highlight w:val="white"/>
        </w:rPr>
        <w:t xml:space="preserve">- Bảo đảm sự tham gia bình đẳng của nam, nữ, của các cơ quan, tổ chức, đoàn thể đại diện cho các giới tính trong quá trình xây dựng </w:t>
      </w:r>
      <w:r w:rsidRPr="0063212C">
        <w:rPr>
          <w:rFonts w:ascii="Times New Roman" w:eastAsia="Times New Roman" w:hAnsi="Times New Roman" w:cs="Times New Roman"/>
          <w:bCs/>
          <w:sz w:val="28"/>
          <w:szCs w:val="28"/>
        </w:rPr>
        <w:t>Nghị định quy định chi tiết một số điều và biện pháp thi hành</w:t>
      </w:r>
      <w:r w:rsidRPr="0063212C">
        <w:rPr>
          <w:rFonts w:ascii="Times New Roman" w:eastAsia="Times New Roman" w:hAnsi="Times New Roman" w:cs="Times New Roman"/>
          <w:bCs/>
          <w:sz w:val="28"/>
          <w:szCs w:val="28"/>
          <w:highlight w:val="white"/>
        </w:rPr>
        <w:t xml:space="preserve"> Luật PCCC và CNCH.</w:t>
      </w:r>
    </w:p>
    <w:p w14:paraId="5AF7670D" w14:textId="6684B3B4" w:rsidR="00037C0E"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
          <w:bCs/>
          <w:color w:val="000000"/>
          <w:sz w:val="28"/>
          <w:szCs w:val="28"/>
          <w:highlight w:val="white"/>
        </w:rPr>
      </w:pPr>
      <w:r w:rsidRPr="0063212C">
        <w:rPr>
          <w:rFonts w:ascii="Times New Roman" w:eastAsia="Times New Roman" w:hAnsi="Times New Roman" w:cs="Times New Roman"/>
          <w:b/>
          <w:bCs/>
          <w:color w:val="000000"/>
          <w:sz w:val="28"/>
          <w:szCs w:val="28"/>
          <w:highlight w:val="white"/>
          <w:lang w:val="en-SG"/>
        </w:rPr>
        <w:t xml:space="preserve">3. </w:t>
      </w:r>
      <w:r w:rsidRPr="0063212C">
        <w:rPr>
          <w:rFonts w:ascii="Times New Roman" w:eastAsia="Times New Roman" w:hAnsi="Times New Roman" w:cs="Times New Roman"/>
          <w:b/>
          <w:bCs/>
          <w:color w:val="000000"/>
          <w:sz w:val="28"/>
          <w:szCs w:val="28"/>
          <w:highlight w:val="white"/>
        </w:rPr>
        <w:t xml:space="preserve">Việc thực hiện trình tự, thủ tục lồng ghép vấn đề bình đẳng giới trong </w:t>
      </w:r>
      <w:r w:rsidR="00037C0E" w:rsidRPr="0063212C">
        <w:rPr>
          <w:rFonts w:ascii="Times New Roman" w:eastAsia="Times New Roman" w:hAnsi="Times New Roman" w:cs="Times New Roman"/>
          <w:b/>
          <w:bCs/>
          <w:color w:val="000000"/>
          <w:sz w:val="28"/>
          <w:szCs w:val="28"/>
        </w:rPr>
        <w:t>Nghị định quy định chi tiết một số điều và biện pháp thi hành Luật Phòng cháy, chữa cháy và cứu nạn, cứu hộ</w:t>
      </w:r>
      <w:r w:rsidR="00037C0E" w:rsidRPr="0063212C">
        <w:rPr>
          <w:rFonts w:ascii="Times New Roman" w:eastAsia="Times New Roman" w:hAnsi="Times New Roman" w:cs="Times New Roman"/>
          <w:b/>
          <w:bCs/>
          <w:color w:val="000000"/>
          <w:sz w:val="28"/>
          <w:szCs w:val="28"/>
          <w:highlight w:val="white"/>
        </w:rPr>
        <w:t xml:space="preserve"> </w:t>
      </w:r>
    </w:p>
    <w:p w14:paraId="3BA8FEE1" w14:textId="0365298B"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b/>
          <w:bCs/>
          <w:i/>
          <w:color w:val="000000"/>
          <w:sz w:val="28"/>
          <w:szCs w:val="28"/>
          <w:highlight w:val="white"/>
        </w:rPr>
      </w:pPr>
      <w:r w:rsidRPr="0063212C">
        <w:rPr>
          <w:rFonts w:ascii="Times New Roman" w:eastAsia="Times New Roman" w:hAnsi="Times New Roman" w:cs="Times New Roman"/>
          <w:b/>
          <w:bCs/>
          <w:i/>
          <w:color w:val="000000"/>
          <w:sz w:val="28"/>
          <w:szCs w:val="28"/>
          <w:highlight w:val="white"/>
        </w:rPr>
        <w:t>3.</w:t>
      </w:r>
      <w:r w:rsidRPr="0063212C">
        <w:rPr>
          <w:rFonts w:ascii="Times New Roman" w:eastAsia="Times New Roman" w:hAnsi="Times New Roman" w:cs="Times New Roman"/>
          <w:b/>
          <w:bCs/>
          <w:i/>
          <w:color w:val="000000"/>
          <w:sz w:val="28"/>
          <w:szCs w:val="28"/>
          <w:highlight w:val="white"/>
          <w:lang w:val="vi-VN"/>
        </w:rPr>
        <w:t xml:space="preserve">1. Lồng ghép vấn đề bình đẳng giới trong việc thành lập và xác định thành phần của Ban soạn thảo, Tổ biên tập </w:t>
      </w:r>
      <w:r w:rsidRPr="0063212C">
        <w:rPr>
          <w:rFonts w:ascii="Times New Roman" w:eastAsia="Times New Roman" w:hAnsi="Times New Roman" w:cs="Times New Roman"/>
          <w:b/>
          <w:bCs/>
          <w:i/>
          <w:color w:val="000000"/>
          <w:sz w:val="28"/>
          <w:szCs w:val="28"/>
          <w:highlight w:val="white"/>
        </w:rPr>
        <w:t>Nghị định</w:t>
      </w:r>
    </w:p>
    <w:p w14:paraId="5D46C9F0" w14:textId="27607E84" w:rsidR="009017A3" w:rsidRPr="0063212C" w:rsidRDefault="009017A3" w:rsidP="0063212C">
      <w:pPr>
        <w:keepNext/>
        <w:widowControl w:val="0"/>
        <w:spacing w:before="120" w:after="120" w:line="32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themeColor="text1"/>
          <w:sz w:val="28"/>
          <w:szCs w:val="28"/>
          <w:highlight w:val="white"/>
          <w:lang w:val="vi-VN"/>
        </w:rPr>
        <w:t>Thực hiện Điều</w:t>
      </w:r>
      <w:r w:rsidRPr="0063212C">
        <w:rPr>
          <w:rFonts w:ascii="Times New Roman" w:eastAsia="Times New Roman" w:hAnsi="Times New Roman" w:cs="Times New Roman"/>
          <w:color w:val="000000" w:themeColor="text1"/>
          <w:sz w:val="28"/>
          <w:szCs w:val="28"/>
          <w:highlight w:val="white"/>
        </w:rPr>
        <w:t xml:space="preserve"> 26, Điều 27 Nghị định </w:t>
      </w:r>
      <w:r w:rsidR="000A639C" w:rsidRPr="0063212C">
        <w:rPr>
          <w:rFonts w:ascii="Times New Roman" w:eastAsia="Times New Roman" w:hAnsi="Times New Roman" w:cs="Times New Roman"/>
          <w:color w:val="000000" w:themeColor="text1"/>
          <w:sz w:val="28"/>
          <w:szCs w:val="28"/>
        </w:rPr>
        <w:t>số 34/2016/NĐ-CP ngày 14/5/</w:t>
      </w:r>
      <w:r w:rsidRPr="0063212C">
        <w:rPr>
          <w:rFonts w:ascii="Times New Roman" w:eastAsia="Times New Roman" w:hAnsi="Times New Roman" w:cs="Times New Roman"/>
          <w:color w:val="000000" w:themeColor="text1"/>
          <w:sz w:val="28"/>
          <w:szCs w:val="28"/>
        </w:rPr>
        <w:t>2016 của Chính phủ quy định chi tiết một số điều và biện pháp thi hành Luật ban hành văn bản quy phạm pháp luật</w:t>
      </w:r>
      <w:r w:rsidRPr="0063212C">
        <w:rPr>
          <w:rFonts w:ascii="Times New Roman" w:eastAsia="Times New Roman" w:hAnsi="Times New Roman" w:cs="Times New Roman"/>
          <w:color w:val="000000" w:themeColor="text1"/>
          <w:sz w:val="28"/>
          <w:szCs w:val="28"/>
          <w:highlight w:val="white"/>
        </w:rPr>
        <w:t>, Điều</w:t>
      </w:r>
      <w:r w:rsidRPr="0063212C">
        <w:rPr>
          <w:rFonts w:ascii="Times New Roman" w:eastAsia="Times New Roman" w:hAnsi="Times New Roman" w:cs="Times New Roman"/>
          <w:color w:val="000000" w:themeColor="text1"/>
          <w:sz w:val="28"/>
          <w:szCs w:val="28"/>
          <w:highlight w:val="white"/>
          <w:lang w:val="vi-VN"/>
        </w:rPr>
        <w:t xml:space="preserve"> 21 Luật </w:t>
      </w:r>
      <w:r w:rsidRPr="0063212C">
        <w:rPr>
          <w:rFonts w:ascii="Times New Roman" w:eastAsia="Times New Roman" w:hAnsi="Times New Roman" w:cs="Times New Roman"/>
          <w:color w:val="000000" w:themeColor="text1"/>
          <w:sz w:val="28"/>
          <w:szCs w:val="28"/>
          <w:highlight w:val="white"/>
        </w:rPr>
        <w:t>B</w:t>
      </w:r>
      <w:r w:rsidRPr="0063212C">
        <w:rPr>
          <w:rFonts w:ascii="Times New Roman" w:eastAsia="Times New Roman" w:hAnsi="Times New Roman" w:cs="Times New Roman"/>
          <w:color w:val="000000" w:themeColor="text1"/>
          <w:sz w:val="28"/>
          <w:szCs w:val="28"/>
          <w:highlight w:val="white"/>
          <w:lang w:val="vi-VN"/>
        </w:rPr>
        <w:t>ình đẳng giới</w:t>
      </w:r>
      <w:r w:rsidRPr="0063212C">
        <w:rPr>
          <w:rFonts w:ascii="Times New Roman" w:eastAsia="Times New Roman" w:hAnsi="Times New Roman" w:cs="Times New Roman"/>
          <w:color w:val="000000" w:themeColor="text1"/>
          <w:sz w:val="28"/>
          <w:szCs w:val="28"/>
          <w:highlight w:val="white"/>
        </w:rPr>
        <w:t xml:space="preserve"> </w:t>
      </w:r>
      <w:r w:rsidRPr="0063212C">
        <w:rPr>
          <w:rFonts w:ascii="Times New Roman" w:eastAsia="Times New Roman" w:hAnsi="Times New Roman" w:cs="Times New Roman"/>
          <w:color w:val="000000" w:themeColor="text1"/>
          <w:sz w:val="28"/>
          <w:szCs w:val="28"/>
          <w:highlight w:val="white"/>
          <w:lang w:val="vi-VN"/>
        </w:rPr>
        <w:t xml:space="preserve">và </w:t>
      </w:r>
      <w:r w:rsidRPr="0063212C">
        <w:rPr>
          <w:rFonts w:ascii="Times New Roman" w:eastAsia="Times New Roman" w:hAnsi="Times New Roman" w:cs="Times New Roman"/>
          <w:color w:val="000000" w:themeColor="text1"/>
          <w:sz w:val="28"/>
          <w:szCs w:val="28"/>
          <w:highlight w:val="white"/>
        </w:rPr>
        <w:t xml:space="preserve">Điều 12 </w:t>
      </w:r>
      <w:r w:rsidRPr="0063212C">
        <w:rPr>
          <w:rFonts w:ascii="Times New Roman" w:eastAsia="Times New Roman" w:hAnsi="Times New Roman" w:cs="Times New Roman"/>
          <w:color w:val="000000" w:themeColor="text1"/>
          <w:sz w:val="28"/>
          <w:szCs w:val="28"/>
          <w:highlight w:val="white"/>
          <w:lang w:val="vi-VN"/>
        </w:rPr>
        <w:t>Thông tư số </w:t>
      </w:r>
      <w:hyperlink r:id="rId6" w:tgtFrame="_blank" w:tooltip="Thông tư 17/2014/TT-BTP" w:history="1">
        <w:r w:rsidRPr="0063212C">
          <w:rPr>
            <w:rFonts w:ascii="Times New Roman" w:eastAsia="Times New Roman" w:hAnsi="Times New Roman" w:cs="Times New Roman"/>
            <w:color w:val="000000"/>
            <w:sz w:val="28"/>
            <w:szCs w:val="28"/>
            <w:highlight w:val="white"/>
            <w:lang w:val="vi-VN"/>
          </w:rPr>
          <w:t>17/2014/TT-BTP</w:t>
        </w:r>
      </w:hyperlink>
      <w:r w:rsidRPr="0063212C">
        <w:rPr>
          <w:rFonts w:ascii="Times New Roman" w:eastAsia="Times New Roman" w:hAnsi="Times New Roman" w:cs="Times New Roman"/>
          <w:color w:val="000000"/>
          <w:sz w:val="28"/>
          <w:szCs w:val="28"/>
          <w:highlight w:val="white"/>
          <w:lang w:val="vi-VN"/>
        </w:rPr>
        <w:t> </w:t>
      </w:r>
      <w:r w:rsidRPr="0063212C">
        <w:rPr>
          <w:rFonts w:ascii="Times New Roman" w:eastAsia="Times New Roman" w:hAnsi="Times New Roman" w:cs="Times New Roman"/>
          <w:color w:val="000000"/>
          <w:sz w:val="28"/>
          <w:szCs w:val="28"/>
          <w:highlight w:val="white"/>
          <w:u w:color="FF0000"/>
          <w:lang w:val="vi-VN"/>
        </w:rPr>
        <w:t>ngày</w:t>
      </w:r>
      <w:r w:rsidRPr="0063212C">
        <w:rPr>
          <w:rFonts w:ascii="Times New Roman" w:eastAsia="Times New Roman" w:hAnsi="Times New Roman" w:cs="Times New Roman"/>
          <w:color w:val="000000"/>
          <w:sz w:val="28"/>
          <w:szCs w:val="28"/>
          <w:highlight w:val="white"/>
          <w:lang w:val="vi-VN"/>
        </w:rPr>
        <w:t xml:space="preserve"> 13</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8</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2014 của Bộ Tư pháp quy định về lồng ghép vấn đề bình đẳng giới trong xây dựng văn bản quy phạm pháp luật,</w:t>
      </w:r>
      <w:r w:rsidRPr="0063212C">
        <w:rPr>
          <w:rFonts w:ascii="Times New Roman" w:eastAsia="Times New Roman" w:hAnsi="Times New Roman" w:cs="Times New Roman"/>
          <w:color w:val="000000"/>
          <w:sz w:val="28"/>
          <w:szCs w:val="28"/>
          <w:highlight w:val="white"/>
        </w:rPr>
        <w:t xml:space="preserve"> cơ quan chủ trì soạn thảo đã thành lập Ban Soạn thảo, Tổ biên tập tham gia xây dựng </w:t>
      </w:r>
      <w:r w:rsidRPr="0063212C">
        <w:rPr>
          <w:rFonts w:ascii="Times New Roman" w:eastAsia="Times New Roman" w:hAnsi="Times New Roman" w:cs="Times New Roman"/>
          <w:color w:val="000000"/>
          <w:sz w:val="28"/>
          <w:szCs w:val="28"/>
        </w:rPr>
        <w:t>Nghị định quy định chi tiết một số điều và biện pháp thi hành Luật PCCC và CNCH</w:t>
      </w:r>
      <w:r w:rsidRPr="0063212C">
        <w:rPr>
          <w:rFonts w:ascii="Times New Roman" w:eastAsia="Times New Roman" w:hAnsi="Times New Roman" w:cs="Times New Roman"/>
          <w:color w:val="000000"/>
          <w:sz w:val="28"/>
          <w:szCs w:val="28"/>
          <w:highlight w:val="white"/>
        </w:rPr>
        <w:t xml:space="preserve"> với sự tham gia đầy đủ, bảo đảm sự bình đẳng tham gia của cả thành </w:t>
      </w:r>
      <w:r w:rsidRPr="0063212C">
        <w:rPr>
          <w:rFonts w:ascii="Times New Roman" w:eastAsia="Times New Roman" w:hAnsi="Times New Roman" w:cs="Times New Roman"/>
          <w:color w:val="000000"/>
          <w:sz w:val="28"/>
          <w:szCs w:val="28"/>
          <w:highlight w:val="white"/>
          <w:u w:color="FF0000"/>
        </w:rPr>
        <w:t>viên nam</w:t>
      </w:r>
      <w:r w:rsidRPr="0063212C">
        <w:rPr>
          <w:rFonts w:ascii="Times New Roman" w:eastAsia="Times New Roman" w:hAnsi="Times New Roman" w:cs="Times New Roman"/>
          <w:color w:val="000000"/>
          <w:sz w:val="28"/>
          <w:szCs w:val="28"/>
          <w:highlight w:val="white"/>
        </w:rPr>
        <w:t xml:space="preserve">, nữ, đại diện cơ quan: Bộ Công an, Bộ Xây dựng, Bộ Giao thông vận tải, Bộ Quốc phòng, Văn phòng Chính phủ, Bộ Nội vụ, Bộ Lao động - Thương binh và Xã hội, Bộ Nông nghiệp và Phát triển nông thôn, Bộ Tư pháp, Bộ Tài chính, Bộ Giáo dục và đào tạo, Bộ Ngoại giao và các chuyên gia theo đúng quy định. </w:t>
      </w:r>
    </w:p>
    <w:p w14:paraId="7FBDF1F9" w14:textId="77777777"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rPr>
        <w:t xml:space="preserve">Bộ Công an đã ban hành Quyết định số 371/QĐ-BCA ngày 16/01/2025 về </w:t>
      </w:r>
      <w:r w:rsidRPr="0063212C">
        <w:rPr>
          <w:rFonts w:ascii="Times New Roman" w:eastAsia="Times New Roman" w:hAnsi="Times New Roman" w:cs="Times New Roman"/>
          <w:color w:val="000000"/>
          <w:sz w:val="28"/>
          <w:szCs w:val="28"/>
        </w:rPr>
        <w:lastRenderedPageBreak/>
        <w:t>việc thành lập Ban Soạn thảo</w:t>
      </w:r>
      <w:r w:rsidRPr="0063212C">
        <w:rPr>
          <w:rFonts w:ascii="Times New Roman" w:hAnsi="Times New Roman" w:cs="Times New Roman"/>
          <w:sz w:val="28"/>
          <w:szCs w:val="28"/>
        </w:rPr>
        <w:t xml:space="preserve"> </w:t>
      </w:r>
      <w:r w:rsidRPr="0063212C">
        <w:rPr>
          <w:rFonts w:ascii="Times New Roman" w:eastAsia="Times New Roman" w:hAnsi="Times New Roman" w:cs="Times New Roman"/>
          <w:color w:val="000000"/>
          <w:sz w:val="28"/>
          <w:szCs w:val="28"/>
        </w:rPr>
        <w:t>Nghị định quy định chi tiết một số điều và biện pháp thi hành Luật PCCC và CNCH và Quyết định số 612/QĐ-BCA ngày 03/02/2025 về việc thành lập Tổ biên tập Nghị định quy định chi tiết một số điều và biện pháp thi hành Luật PCCC và CNCH. Theo đó, ngoài các chuyên gia, nhà khoa học sẽ được mời (bổ sung) tham dự trong quá trình soạn thảo, Ban Soạn thảo Nghị định được thành lập trên cơ sở cử người của các Bộ, bao gồm 27 thành viên, với tỉ lệ nữ là 02/27 (7,4%). Trong Tổ Biên tập, ngoài các chuyên gia, nhà khoa học được mời (bổ sung) tham dự trong quá trình soạn thảo, Tổ Biên tập Nghị định bao gồm 30 thành viên, với tỉ lệ nữ là 07/30 (23,3%).</w:t>
      </w:r>
    </w:p>
    <w:p w14:paraId="34F8CBFA" w14:textId="0B5422A0"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b/>
          <w:bCs/>
          <w:i/>
          <w:color w:val="000000"/>
          <w:spacing w:val="-6"/>
          <w:sz w:val="28"/>
          <w:szCs w:val="28"/>
          <w:highlight w:val="white"/>
          <w:lang w:val="vi-VN"/>
        </w:rPr>
      </w:pPr>
      <w:r w:rsidRPr="0063212C">
        <w:rPr>
          <w:rFonts w:ascii="Times New Roman" w:eastAsia="Times New Roman" w:hAnsi="Times New Roman" w:cs="Times New Roman"/>
          <w:b/>
          <w:bCs/>
          <w:i/>
          <w:color w:val="000000"/>
          <w:spacing w:val="-6"/>
          <w:sz w:val="28"/>
          <w:szCs w:val="28"/>
          <w:highlight w:val="white"/>
        </w:rPr>
        <w:t>3.</w:t>
      </w:r>
      <w:r w:rsidRPr="0063212C">
        <w:rPr>
          <w:rFonts w:ascii="Times New Roman" w:eastAsia="Times New Roman" w:hAnsi="Times New Roman" w:cs="Times New Roman"/>
          <w:b/>
          <w:bCs/>
          <w:i/>
          <w:color w:val="000000"/>
          <w:spacing w:val="-6"/>
          <w:sz w:val="28"/>
          <w:szCs w:val="28"/>
          <w:highlight w:val="white"/>
          <w:lang w:val="vi-VN"/>
        </w:rPr>
        <w:t xml:space="preserve">2. </w:t>
      </w:r>
      <w:r w:rsidRPr="0063212C">
        <w:rPr>
          <w:rFonts w:ascii="Times New Roman" w:eastAsia="Times New Roman" w:hAnsi="Times New Roman" w:cs="Times New Roman"/>
          <w:b/>
          <w:bCs/>
          <w:i/>
          <w:color w:val="000000"/>
          <w:spacing w:val="-6"/>
          <w:sz w:val="28"/>
          <w:szCs w:val="28"/>
          <w:highlight w:val="white"/>
        </w:rPr>
        <w:t>Lồng ghép vấn đề bình đẳng giới trong quá trình soạn thảo Nghị định</w:t>
      </w:r>
    </w:p>
    <w:p w14:paraId="47B60CA9" w14:textId="77777777"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highlight w:val="white"/>
        </w:rPr>
        <w:t xml:space="preserve">Thực hiện quy định tại Điều 21 Luật Bình đẳng giới, Điều 10 </w:t>
      </w:r>
      <w:r w:rsidRPr="0063212C">
        <w:rPr>
          <w:rFonts w:ascii="Times New Roman" w:eastAsia="Times New Roman" w:hAnsi="Times New Roman" w:cs="Times New Roman"/>
          <w:color w:val="000000" w:themeColor="text1"/>
          <w:sz w:val="28"/>
          <w:szCs w:val="28"/>
          <w:highlight w:val="white"/>
          <w:lang w:val="vi-VN"/>
        </w:rPr>
        <w:t>Nghị định số </w:t>
      </w:r>
      <w:hyperlink r:id="rId7" w:tgtFrame="_blank" w:tooltip="Nghị định 48/2009/NĐ-CP" w:history="1">
        <w:r w:rsidRPr="0063212C">
          <w:rPr>
            <w:rFonts w:ascii="Times New Roman" w:eastAsia="Times New Roman" w:hAnsi="Times New Roman" w:cs="Times New Roman"/>
            <w:color w:val="000000"/>
            <w:sz w:val="28"/>
            <w:szCs w:val="28"/>
            <w:highlight w:val="white"/>
            <w:lang w:val="vi-VN"/>
          </w:rPr>
          <w:t>48/2009/NĐ-CP</w:t>
        </w:r>
      </w:hyperlink>
      <w:r w:rsidRPr="0063212C">
        <w:rPr>
          <w:rFonts w:ascii="Times New Roman" w:eastAsia="Times New Roman" w:hAnsi="Times New Roman" w:cs="Times New Roman"/>
          <w:color w:val="000000"/>
          <w:sz w:val="28"/>
          <w:szCs w:val="28"/>
          <w:highlight w:val="white"/>
          <w:u w:color="FF0000"/>
          <w:lang w:val="vi-VN"/>
        </w:rPr>
        <w:t> ngày</w:t>
      </w:r>
      <w:r w:rsidRPr="0063212C">
        <w:rPr>
          <w:rFonts w:ascii="Times New Roman" w:eastAsia="Times New Roman" w:hAnsi="Times New Roman" w:cs="Times New Roman"/>
          <w:color w:val="000000" w:themeColor="text1"/>
          <w:sz w:val="28"/>
          <w:szCs w:val="28"/>
          <w:highlight w:val="white"/>
          <w:lang w:val="vi-VN"/>
        </w:rPr>
        <w:t xml:space="preserve"> 19</w:t>
      </w:r>
      <w:r w:rsidRPr="0063212C">
        <w:rPr>
          <w:rFonts w:ascii="Times New Roman" w:eastAsia="Times New Roman" w:hAnsi="Times New Roman" w:cs="Times New Roman"/>
          <w:color w:val="000000" w:themeColor="text1"/>
          <w:sz w:val="28"/>
          <w:szCs w:val="28"/>
          <w:highlight w:val="white"/>
        </w:rPr>
        <w:t>/</w:t>
      </w:r>
      <w:r w:rsidRPr="0063212C">
        <w:rPr>
          <w:rFonts w:ascii="Times New Roman" w:eastAsia="Times New Roman" w:hAnsi="Times New Roman" w:cs="Times New Roman"/>
          <w:color w:val="000000" w:themeColor="text1"/>
          <w:sz w:val="28"/>
          <w:szCs w:val="28"/>
          <w:highlight w:val="white"/>
          <w:lang w:val="vi-VN"/>
        </w:rPr>
        <w:t>5</w:t>
      </w:r>
      <w:r w:rsidRPr="0063212C">
        <w:rPr>
          <w:rFonts w:ascii="Times New Roman" w:eastAsia="Times New Roman" w:hAnsi="Times New Roman" w:cs="Times New Roman"/>
          <w:color w:val="000000" w:themeColor="text1"/>
          <w:sz w:val="28"/>
          <w:szCs w:val="28"/>
          <w:highlight w:val="white"/>
        </w:rPr>
        <w:t>/</w:t>
      </w:r>
      <w:r w:rsidRPr="0063212C">
        <w:rPr>
          <w:rFonts w:ascii="Times New Roman" w:eastAsia="Times New Roman" w:hAnsi="Times New Roman" w:cs="Times New Roman"/>
          <w:color w:val="000000" w:themeColor="text1"/>
          <w:sz w:val="28"/>
          <w:szCs w:val="28"/>
          <w:highlight w:val="white"/>
          <w:lang w:val="vi-VN"/>
        </w:rPr>
        <w:t xml:space="preserve">2009 của Chính phủ về </w:t>
      </w:r>
      <w:r w:rsidRPr="0063212C">
        <w:rPr>
          <w:rFonts w:ascii="Times New Roman" w:eastAsia="Times New Roman" w:hAnsi="Times New Roman" w:cs="Times New Roman"/>
          <w:color w:val="000000" w:themeColor="text1"/>
          <w:sz w:val="28"/>
          <w:szCs w:val="28"/>
          <w:highlight w:val="white"/>
        </w:rPr>
        <w:t xml:space="preserve">các biện pháp bảo đảm bình đẳng giới, Điều 13 </w:t>
      </w:r>
      <w:r w:rsidRPr="0063212C">
        <w:rPr>
          <w:rFonts w:ascii="Times New Roman" w:eastAsia="Times New Roman" w:hAnsi="Times New Roman" w:cs="Times New Roman"/>
          <w:color w:val="000000" w:themeColor="text1"/>
          <w:sz w:val="28"/>
          <w:szCs w:val="28"/>
          <w:highlight w:val="white"/>
          <w:lang w:val="vi-VN"/>
        </w:rPr>
        <w:t>Thông tư số </w:t>
      </w:r>
      <w:hyperlink r:id="rId8" w:tgtFrame="_blank" w:tooltip="Thông tư 17/2014/TT-BTP" w:history="1">
        <w:r w:rsidRPr="0063212C">
          <w:rPr>
            <w:rFonts w:ascii="Times New Roman" w:eastAsia="Times New Roman" w:hAnsi="Times New Roman" w:cs="Times New Roman"/>
            <w:color w:val="000000" w:themeColor="text1"/>
            <w:sz w:val="28"/>
            <w:szCs w:val="28"/>
            <w:highlight w:val="white"/>
            <w:lang w:val="vi-VN"/>
          </w:rPr>
          <w:t>17/2014/TT-BTP</w:t>
        </w:r>
      </w:hyperlink>
      <w:r w:rsidRPr="0063212C">
        <w:rPr>
          <w:rFonts w:ascii="Times New Roman" w:eastAsia="Times New Roman" w:hAnsi="Times New Roman" w:cs="Times New Roman"/>
          <w:color w:val="000000"/>
          <w:sz w:val="28"/>
          <w:szCs w:val="28"/>
          <w:highlight w:val="white"/>
          <w:lang w:val="vi-VN"/>
        </w:rPr>
        <w:t> ngày 13</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8</w:t>
      </w:r>
      <w:r w:rsidRPr="0063212C">
        <w:rPr>
          <w:rFonts w:ascii="Times New Roman" w:eastAsia="Times New Roman" w:hAnsi="Times New Roman" w:cs="Times New Roman"/>
          <w:color w:val="000000"/>
          <w:sz w:val="28"/>
          <w:szCs w:val="28"/>
          <w:highlight w:val="white"/>
        </w:rPr>
        <w:t>/</w:t>
      </w:r>
      <w:r w:rsidRPr="0063212C">
        <w:rPr>
          <w:rFonts w:ascii="Times New Roman" w:eastAsia="Times New Roman" w:hAnsi="Times New Roman" w:cs="Times New Roman"/>
          <w:color w:val="000000"/>
          <w:sz w:val="28"/>
          <w:szCs w:val="28"/>
          <w:highlight w:val="white"/>
          <w:lang w:val="vi-VN"/>
        </w:rPr>
        <w:t>2014 của Bộ Tư pháp quy định về lồng ghép vấn đề bình đẳng giới trong xây dựng văn bản quy phạm pháp luật</w:t>
      </w:r>
      <w:r w:rsidRPr="0063212C">
        <w:rPr>
          <w:rFonts w:ascii="Times New Roman" w:eastAsia="Times New Roman" w:hAnsi="Times New Roman" w:cs="Times New Roman"/>
          <w:color w:val="000000"/>
          <w:sz w:val="28"/>
          <w:szCs w:val="28"/>
          <w:highlight w:val="white"/>
        </w:rPr>
        <w:t>, t</w:t>
      </w:r>
      <w:r w:rsidRPr="0063212C">
        <w:rPr>
          <w:rFonts w:ascii="Times New Roman" w:eastAsia="Times New Roman" w:hAnsi="Times New Roman" w:cs="Times New Roman"/>
          <w:color w:val="000000"/>
          <w:sz w:val="28"/>
          <w:szCs w:val="28"/>
          <w:highlight w:val="white"/>
          <w:lang w:val="vi-VN"/>
        </w:rPr>
        <w:t>rong</w:t>
      </w:r>
      <w:r w:rsidRPr="0063212C">
        <w:rPr>
          <w:rFonts w:ascii="Times New Roman" w:eastAsia="Times New Roman" w:hAnsi="Times New Roman" w:cs="Times New Roman"/>
          <w:color w:val="000000"/>
          <w:sz w:val="28"/>
          <w:szCs w:val="28"/>
          <w:highlight w:val="white"/>
        </w:rPr>
        <w:t xml:space="preserve"> quá trình xây dựng Nghị định, cơ quan chủ trì soạn thảo xây dựng Báo cáo đánh giá tác động gồm đánh giá tác động về giới đối với mỗi chính sách về PCCC và CNCH; thể hiện trong tờ trình trình cơ quan có thẩm quyền về dự thảo văn bản quy phạm pháp luật nội dung lồng ghép vấn đề bình đẳng giới.</w:t>
      </w:r>
    </w:p>
    <w:p w14:paraId="2E109D3E" w14:textId="77777777"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highlight w:val="white"/>
        </w:rPr>
        <w:t>Đồng thời, cơ quan chủ trì soạn thảo tổ chức</w:t>
      </w:r>
      <w:r w:rsidRPr="0063212C">
        <w:rPr>
          <w:rFonts w:ascii="Times New Roman" w:eastAsia="Times New Roman" w:hAnsi="Times New Roman" w:cs="Times New Roman"/>
          <w:color w:val="000000"/>
          <w:sz w:val="28"/>
          <w:szCs w:val="28"/>
          <w:highlight w:val="white"/>
          <w:lang w:val="vi-VN"/>
        </w:rPr>
        <w:t xml:space="preserve"> các </w:t>
      </w:r>
      <w:r w:rsidRPr="0063212C">
        <w:rPr>
          <w:rFonts w:ascii="Times New Roman" w:eastAsia="Times New Roman" w:hAnsi="Times New Roman" w:cs="Times New Roman"/>
          <w:color w:val="000000"/>
          <w:sz w:val="28"/>
          <w:szCs w:val="28"/>
          <w:highlight w:val="white"/>
        </w:rPr>
        <w:t>cuộc</w:t>
      </w:r>
      <w:r w:rsidRPr="0063212C">
        <w:rPr>
          <w:rFonts w:ascii="Times New Roman" w:eastAsia="Times New Roman" w:hAnsi="Times New Roman" w:cs="Times New Roman"/>
          <w:color w:val="000000"/>
          <w:sz w:val="28"/>
          <w:szCs w:val="28"/>
          <w:highlight w:val="white"/>
          <w:lang w:val="vi-VN"/>
        </w:rPr>
        <w:t xml:space="preserve"> họp của Ban soạn thảo và Tổ biên tập</w:t>
      </w:r>
      <w:r w:rsidRPr="0063212C">
        <w:rPr>
          <w:rFonts w:ascii="Times New Roman" w:eastAsia="Times New Roman" w:hAnsi="Times New Roman" w:cs="Times New Roman"/>
          <w:color w:val="000000"/>
          <w:sz w:val="28"/>
          <w:szCs w:val="28"/>
          <w:highlight w:val="white"/>
        </w:rPr>
        <w:t>, gửi Công văn</w:t>
      </w:r>
      <w:r w:rsidRPr="0063212C">
        <w:rPr>
          <w:rFonts w:ascii="Times New Roman" w:eastAsia="Times New Roman" w:hAnsi="Times New Roman" w:cs="Times New Roman"/>
          <w:color w:val="000000"/>
          <w:sz w:val="28"/>
          <w:szCs w:val="28"/>
          <w:highlight w:val="white"/>
          <w:lang w:val="vi-VN"/>
        </w:rPr>
        <w:t xml:space="preserve"> xin ý kiến các bộ, ngành, địa phương cũng như ý kiến tham vấn của các các chuyên gia; tổ chức </w:t>
      </w:r>
      <w:r w:rsidRPr="0063212C">
        <w:rPr>
          <w:rFonts w:ascii="Times New Roman" w:eastAsia="Times New Roman" w:hAnsi="Times New Roman" w:cs="Times New Roman"/>
          <w:color w:val="000000"/>
          <w:sz w:val="28"/>
          <w:szCs w:val="28"/>
          <w:highlight w:val="white"/>
        </w:rPr>
        <w:t xml:space="preserve">các </w:t>
      </w:r>
      <w:r w:rsidRPr="0063212C">
        <w:rPr>
          <w:rFonts w:ascii="Times New Roman" w:eastAsia="Times New Roman" w:hAnsi="Times New Roman" w:cs="Times New Roman"/>
          <w:color w:val="000000"/>
          <w:sz w:val="28"/>
          <w:szCs w:val="28"/>
          <w:highlight w:val="white"/>
          <w:lang w:val="vi-VN"/>
        </w:rPr>
        <w:t xml:space="preserve">cuộc hội thảo, tọa đàm xin ý kiến về các quy định trong dự thảo </w:t>
      </w:r>
      <w:r w:rsidRPr="0063212C">
        <w:rPr>
          <w:rFonts w:ascii="Times New Roman" w:eastAsia="Times New Roman" w:hAnsi="Times New Roman" w:cs="Times New Roman"/>
          <w:color w:val="000000"/>
          <w:sz w:val="28"/>
          <w:szCs w:val="28"/>
          <w:highlight w:val="white"/>
        </w:rPr>
        <w:t>Nghị định với sự tham gia của tất cả các thành viên gồm cả nam, nữ, đại diện các giới. Tại các cuộc họp, hội thảo, toạ đàm,</w:t>
      </w:r>
      <w:r w:rsidRPr="0063212C">
        <w:rPr>
          <w:rFonts w:ascii="Times New Roman" w:eastAsia="Times New Roman" w:hAnsi="Times New Roman" w:cs="Times New Roman"/>
          <w:color w:val="000000"/>
          <w:sz w:val="28"/>
          <w:szCs w:val="28"/>
          <w:highlight w:val="white"/>
          <w:lang w:val="vi-VN"/>
        </w:rPr>
        <w:t xml:space="preserve"> cơ quan chủ trì soạn thảo đều gián tiếp hoặc trực tiếp lồng ghép các vấn đề về bình đ</w:t>
      </w:r>
      <w:r w:rsidRPr="0063212C">
        <w:rPr>
          <w:rFonts w:ascii="Times New Roman" w:eastAsia="Times New Roman" w:hAnsi="Times New Roman" w:cs="Times New Roman"/>
          <w:color w:val="000000"/>
          <w:sz w:val="28"/>
          <w:szCs w:val="28"/>
          <w:highlight w:val="white"/>
        </w:rPr>
        <w:t>ẳ</w:t>
      </w:r>
      <w:r w:rsidRPr="0063212C">
        <w:rPr>
          <w:rFonts w:ascii="Times New Roman" w:eastAsia="Times New Roman" w:hAnsi="Times New Roman" w:cs="Times New Roman"/>
          <w:color w:val="000000"/>
          <w:sz w:val="28"/>
          <w:szCs w:val="28"/>
          <w:highlight w:val="white"/>
          <w:lang w:val="vi-VN"/>
        </w:rPr>
        <w:t>ng giới</w:t>
      </w:r>
      <w:r w:rsidRPr="0063212C">
        <w:rPr>
          <w:rFonts w:ascii="Times New Roman" w:eastAsia="Times New Roman" w:hAnsi="Times New Roman" w:cs="Times New Roman"/>
          <w:color w:val="000000"/>
          <w:sz w:val="28"/>
          <w:szCs w:val="28"/>
          <w:highlight w:val="white"/>
        </w:rPr>
        <w:t xml:space="preserve"> theo quy định của pháp luật bình đẳng giới</w:t>
      </w:r>
      <w:r w:rsidRPr="0063212C">
        <w:rPr>
          <w:rFonts w:ascii="Times New Roman" w:eastAsia="Times New Roman" w:hAnsi="Times New Roman" w:cs="Times New Roman"/>
          <w:color w:val="000000"/>
          <w:sz w:val="28"/>
          <w:szCs w:val="28"/>
          <w:highlight w:val="white"/>
          <w:lang w:val="vi-VN"/>
        </w:rPr>
        <w:t xml:space="preserve">; </w:t>
      </w:r>
      <w:r w:rsidRPr="0063212C">
        <w:rPr>
          <w:rFonts w:ascii="Times New Roman" w:eastAsia="Times New Roman" w:hAnsi="Times New Roman" w:cs="Times New Roman"/>
          <w:color w:val="000000"/>
          <w:sz w:val="28"/>
          <w:szCs w:val="28"/>
          <w:highlight w:val="white"/>
        </w:rPr>
        <w:t>bảo đảm sự tham gia góp ý của tất cả các thành viên nam và nữ</w:t>
      </w:r>
      <w:r w:rsidRPr="0063212C">
        <w:rPr>
          <w:rFonts w:ascii="Times New Roman" w:eastAsia="Times New Roman" w:hAnsi="Times New Roman" w:cs="Times New Roman"/>
          <w:color w:val="000000"/>
          <w:sz w:val="28"/>
          <w:szCs w:val="28"/>
          <w:highlight w:val="white"/>
          <w:lang w:val="vi-VN"/>
        </w:rPr>
        <w:t>.</w:t>
      </w:r>
      <w:r w:rsidRPr="0063212C">
        <w:rPr>
          <w:rFonts w:ascii="Times New Roman" w:eastAsia="Times New Roman" w:hAnsi="Times New Roman" w:cs="Times New Roman"/>
          <w:color w:val="000000"/>
          <w:sz w:val="28"/>
          <w:szCs w:val="28"/>
          <w:highlight w:val="white"/>
        </w:rPr>
        <w:t xml:space="preserve"> </w:t>
      </w:r>
    </w:p>
    <w:p w14:paraId="5EA8836C" w14:textId="6CB1A19B"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highlight w:val="white"/>
        </w:rPr>
        <w:t>Ngoài ra, cơ quan chủ trì soạn thảo thực hiện đăng tải trên Cổng thông tin điện tử Chính phủ và Bộ Công an để lấy ý kiến tham gia của toàn thể xã hội, không phân biệt nam, nữ.</w:t>
      </w:r>
    </w:p>
    <w:p w14:paraId="259B8DC7" w14:textId="77777777"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b/>
          <w:bCs/>
          <w:color w:val="000000"/>
          <w:spacing w:val="-4"/>
          <w:sz w:val="28"/>
          <w:szCs w:val="28"/>
          <w:lang w:val="en-SG"/>
        </w:rPr>
      </w:pPr>
      <w:r w:rsidRPr="0063212C">
        <w:rPr>
          <w:rFonts w:ascii="Times New Roman" w:eastAsia="Times New Roman" w:hAnsi="Times New Roman" w:cs="Times New Roman"/>
          <w:b/>
          <w:bCs/>
          <w:color w:val="000000"/>
          <w:spacing w:val="-4"/>
          <w:sz w:val="28"/>
          <w:szCs w:val="28"/>
          <w:highlight w:val="white"/>
          <w:lang w:val="en-SG"/>
        </w:rPr>
        <w:t xml:space="preserve">II. NỘI DUNG LỒNG GHÉP VẤN ĐỀ BÌNH ĐẲNG GIỚI TRONG </w:t>
      </w:r>
      <w:r w:rsidRPr="0063212C">
        <w:rPr>
          <w:rFonts w:ascii="Times New Roman" w:eastAsia="Times New Roman" w:hAnsi="Times New Roman" w:cs="Times New Roman"/>
          <w:b/>
          <w:bCs/>
          <w:color w:val="000000"/>
          <w:spacing w:val="-4"/>
          <w:sz w:val="28"/>
          <w:szCs w:val="28"/>
          <w:lang w:val="en-SG"/>
        </w:rPr>
        <w:t xml:space="preserve">TRONG NGHỊ ĐỊNH QUY ĐỊNH CHI TIẾT MỘT SỐ ĐIỀU VÀ BIỆN PHÁP THI HÀNH LUẬT PHÒNG CHÁY, CHỮA CHÁY VÀ CỨU NẠN, CỨU HỘ </w:t>
      </w:r>
    </w:p>
    <w:p w14:paraId="675E72E2" w14:textId="4C6ED789" w:rsidR="009017A3" w:rsidRPr="0063212C" w:rsidRDefault="009017A3" w:rsidP="0063212C">
      <w:pPr>
        <w:keepNext/>
        <w:widowControl w:val="0"/>
        <w:spacing w:before="120" w:after="120" w:line="330" w:lineRule="atLeast"/>
        <w:ind w:firstLine="720"/>
        <w:jc w:val="both"/>
        <w:rPr>
          <w:rFonts w:ascii="Times New Roman" w:hAnsi="Times New Roman" w:cs="Times New Roman"/>
          <w:sz w:val="28"/>
          <w:szCs w:val="28"/>
          <w:lang w:val="nl-NL"/>
        </w:rPr>
      </w:pPr>
      <w:r w:rsidRPr="0063212C">
        <w:rPr>
          <w:rFonts w:ascii="Times New Roman" w:hAnsi="Times New Roman" w:cs="Times New Roman"/>
          <w:sz w:val="28"/>
          <w:szCs w:val="28"/>
        </w:rPr>
        <w:t xml:space="preserve">Bộ Công an </w:t>
      </w:r>
      <w:r w:rsidRPr="0063212C">
        <w:rPr>
          <w:rFonts w:ascii="Times New Roman" w:hAnsi="Times New Roman" w:cs="Times New Roman"/>
          <w:sz w:val="28"/>
          <w:szCs w:val="28"/>
          <w:lang w:val="nl-NL"/>
        </w:rPr>
        <w:t xml:space="preserve">đã </w:t>
      </w:r>
      <w:r w:rsidRPr="0063212C">
        <w:rPr>
          <w:rFonts w:ascii="Times New Roman" w:hAnsi="Times New Roman" w:cs="Times New Roman"/>
          <w:sz w:val="28"/>
          <w:szCs w:val="28"/>
        </w:rPr>
        <w:t>nghiên cứu</w:t>
      </w:r>
      <w:r w:rsidRPr="0063212C">
        <w:rPr>
          <w:rFonts w:ascii="Times New Roman" w:hAnsi="Times New Roman" w:cs="Times New Roman"/>
          <w:sz w:val="28"/>
          <w:szCs w:val="28"/>
          <w:lang w:val="nl-NL"/>
        </w:rPr>
        <w:t xml:space="preserve">, báo cáo và được Chính phủ thông qua Hồ sơ đề nghị xây dựng </w:t>
      </w:r>
      <w:r w:rsidRPr="0063212C">
        <w:rPr>
          <w:rFonts w:ascii="Times New Roman" w:hAnsi="Times New Roman" w:cs="Times New Roman"/>
          <w:sz w:val="28"/>
          <w:szCs w:val="28"/>
        </w:rPr>
        <w:t xml:space="preserve">Nghị định quy định chi tiết một số điều </w:t>
      </w:r>
      <w:r w:rsidR="00037C0E" w:rsidRPr="0063212C">
        <w:rPr>
          <w:rFonts w:ascii="Times New Roman" w:hAnsi="Times New Roman" w:cs="Times New Roman"/>
          <w:sz w:val="28"/>
          <w:szCs w:val="28"/>
        </w:rPr>
        <w:t>và biện pháp thi hành</w:t>
      </w:r>
      <w:r w:rsidRPr="0063212C">
        <w:rPr>
          <w:rFonts w:ascii="Times New Roman" w:hAnsi="Times New Roman" w:cs="Times New Roman"/>
          <w:sz w:val="28"/>
          <w:szCs w:val="28"/>
          <w:lang w:val="nl-NL"/>
        </w:rPr>
        <w:t xml:space="preserve"> Luật PCCC và CNCH, theo đó dự thảo Nghị định được xác định gồm </w:t>
      </w:r>
      <w:r w:rsidRPr="0063212C">
        <w:rPr>
          <w:rFonts w:ascii="Times New Roman" w:hAnsi="Times New Roman" w:cs="Times New Roman"/>
          <w:sz w:val="28"/>
          <w:szCs w:val="28"/>
        </w:rPr>
        <w:t xml:space="preserve">06 chính sách cơ bản </w:t>
      </w:r>
      <w:r w:rsidRPr="0063212C">
        <w:rPr>
          <w:rFonts w:ascii="Times New Roman" w:hAnsi="Times New Roman" w:cs="Times New Roman"/>
          <w:sz w:val="28"/>
          <w:szCs w:val="28"/>
          <w:lang w:val="nl-NL"/>
        </w:rPr>
        <w:t>sau:</w:t>
      </w:r>
    </w:p>
    <w:p w14:paraId="2D6A4502"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
          <w:bCs/>
          <w:i/>
          <w:color w:val="000000"/>
          <w:sz w:val="28"/>
          <w:szCs w:val="28"/>
          <w:lang w:val="vi-VN"/>
        </w:rPr>
      </w:pPr>
      <w:r w:rsidRPr="0063212C">
        <w:rPr>
          <w:rFonts w:ascii="Times New Roman" w:eastAsia="Times New Roman" w:hAnsi="Times New Roman" w:cs="Times New Roman"/>
          <w:b/>
          <w:bCs/>
          <w:i/>
          <w:color w:val="000000"/>
          <w:sz w:val="28"/>
          <w:szCs w:val="28"/>
        </w:rPr>
        <w:t>2.</w:t>
      </w:r>
      <w:r w:rsidRPr="0063212C">
        <w:rPr>
          <w:rFonts w:ascii="Times New Roman" w:eastAsia="Times New Roman" w:hAnsi="Times New Roman" w:cs="Times New Roman"/>
          <w:b/>
          <w:bCs/>
          <w:i/>
          <w:color w:val="000000"/>
          <w:sz w:val="28"/>
          <w:szCs w:val="28"/>
          <w:lang w:val="vi-VN"/>
        </w:rPr>
        <w:t xml:space="preserve">1. </w:t>
      </w:r>
      <w:r w:rsidRPr="0063212C">
        <w:rPr>
          <w:rFonts w:ascii="Times New Roman" w:eastAsia="Times New Roman" w:hAnsi="Times New Roman" w:cs="Times New Roman"/>
          <w:b/>
          <w:bCs/>
          <w:i/>
          <w:color w:val="000000"/>
          <w:sz w:val="28"/>
          <w:szCs w:val="28"/>
        </w:rPr>
        <w:t>Chính sách 1:</w:t>
      </w:r>
      <w:r w:rsidRPr="0063212C">
        <w:rPr>
          <w:rFonts w:ascii="Times New Roman" w:eastAsia="Times New Roman" w:hAnsi="Times New Roman" w:cs="Times New Roman"/>
          <w:b/>
          <w:bCs/>
          <w:i/>
          <w:color w:val="000000"/>
          <w:sz w:val="28"/>
          <w:szCs w:val="28"/>
          <w:lang w:val="vi-VN"/>
        </w:rPr>
        <w:t xml:space="preserve"> </w:t>
      </w:r>
      <w:r w:rsidRPr="0063212C">
        <w:rPr>
          <w:rFonts w:ascii="Times New Roman" w:eastAsia="Times New Roman" w:hAnsi="Times New Roman" w:cs="Times New Roman"/>
          <w:b/>
          <w:bCs/>
          <w:i/>
          <w:color w:val="000000"/>
          <w:sz w:val="28"/>
          <w:szCs w:val="28"/>
        </w:rPr>
        <w:t>Q</w:t>
      </w:r>
      <w:r w:rsidRPr="0063212C">
        <w:rPr>
          <w:rFonts w:ascii="Times New Roman" w:eastAsia="Times New Roman" w:hAnsi="Times New Roman" w:cs="Times New Roman"/>
          <w:b/>
          <w:bCs/>
          <w:i/>
          <w:color w:val="000000"/>
          <w:sz w:val="28"/>
          <w:szCs w:val="28"/>
          <w:lang w:val="vi-VN"/>
        </w:rPr>
        <w:t>uy định</w:t>
      </w:r>
      <w:r w:rsidRPr="0063212C">
        <w:rPr>
          <w:rFonts w:ascii="Times New Roman" w:eastAsia="Times New Roman" w:hAnsi="Times New Roman" w:cs="Times New Roman"/>
          <w:b/>
          <w:bCs/>
          <w:i/>
          <w:color w:val="000000"/>
          <w:sz w:val="28"/>
          <w:szCs w:val="28"/>
        </w:rPr>
        <w:t xml:space="preserve"> </w:t>
      </w:r>
      <w:r w:rsidRPr="0063212C">
        <w:rPr>
          <w:rFonts w:ascii="Times New Roman" w:eastAsia="Times New Roman" w:hAnsi="Times New Roman" w:cs="Times New Roman"/>
          <w:b/>
          <w:i/>
          <w:iCs/>
          <w:sz w:val="28"/>
          <w:szCs w:val="28"/>
          <w:lang w:eastAsia="vi-VN"/>
        </w:rPr>
        <w:t>các đối tượng thuộc danh mục quản lý về phòng cháy, chữa cháy, cứu nạn, cứu hộ</w:t>
      </w:r>
    </w:p>
    <w:p w14:paraId="60E62FB2"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Cs/>
          <w:color w:val="000000"/>
          <w:sz w:val="28"/>
          <w:szCs w:val="28"/>
          <w:lang w:val="vi-VN"/>
        </w:rPr>
      </w:pPr>
      <w:r w:rsidRPr="0063212C">
        <w:rPr>
          <w:rFonts w:ascii="Times New Roman" w:eastAsia="Times New Roman" w:hAnsi="Times New Roman" w:cs="Times New Roman"/>
          <w:bCs/>
          <w:color w:val="000000"/>
          <w:sz w:val="28"/>
          <w:szCs w:val="28"/>
        </w:rPr>
        <w:t>- Quy định</w:t>
      </w:r>
      <w:r w:rsidRPr="0063212C">
        <w:rPr>
          <w:rFonts w:ascii="Times New Roman" w:eastAsia="Times New Roman" w:hAnsi="Times New Roman" w:cs="Times New Roman"/>
          <w:bCs/>
          <w:color w:val="000000"/>
          <w:sz w:val="28"/>
          <w:szCs w:val="28"/>
          <w:lang w:val="vi-VN"/>
        </w:rPr>
        <w:t xml:space="preserve"> danh mục cơ sở thuộc diện quản lý về PCCC; danh mục cơ sở có nguy hiểm về cháy, nổ; danh mục công trình thuộc diện thẩm định thiết kế về PCCC của cơ quan chuyên môn về xây dựng; danh mục phương tiện giao thông </w:t>
      </w:r>
      <w:r w:rsidRPr="0063212C">
        <w:rPr>
          <w:rFonts w:ascii="Times New Roman" w:eastAsia="Times New Roman" w:hAnsi="Times New Roman" w:cs="Times New Roman"/>
          <w:bCs/>
          <w:color w:val="000000"/>
          <w:sz w:val="28"/>
          <w:szCs w:val="28"/>
          <w:lang w:val="vi-VN"/>
        </w:rPr>
        <w:lastRenderedPageBreak/>
        <w:t>thuộc diện thẩm định thiết kế về PCCC; danh mục công trình thuộc diện thẩm định thiết kế về PCCC của cơ quan Công an; danh mục phương tiện PCCC, CNCH và vật liệu, cấu kiện ngăn cháy, chống cháy.</w:t>
      </w:r>
    </w:p>
    <w:p w14:paraId="79C0B4EC"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Cs/>
          <w:color w:val="000000"/>
          <w:sz w:val="28"/>
          <w:szCs w:val="28"/>
          <w:lang w:val="vi-VN"/>
        </w:rPr>
      </w:pPr>
      <w:r w:rsidRPr="0063212C">
        <w:rPr>
          <w:rFonts w:ascii="Times New Roman" w:eastAsia="Times New Roman" w:hAnsi="Times New Roman" w:cs="Times New Roman"/>
          <w:bCs/>
          <w:color w:val="000000"/>
          <w:sz w:val="28"/>
          <w:szCs w:val="28"/>
          <w:lang w:val="vi-VN"/>
        </w:rPr>
        <w:t>- Tác động về giới: Chính sách không có tác động về giới, không làm ảnh hướng đến cơ hội, điều kiện, năng lực thực hiện và thụ hưởng các quyền, lợi ích của mỗi giới.</w:t>
      </w:r>
    </w:p>
    <w:p w14:paraId="70E9CC33"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
          <w:bCs/>
          <w:i/>
          <w:color w:val="000000"/>
          <w:sz w:val="28"/>
          <w:szCs w:val="28"/>
          <w:lang w:val="vi-VN"/>
        </w:rPr>
      </w:pPr>
      <w:r w:rsidRPr="0063212C">
        <w:rPr>
          <w:rFonts w:ascii="Times New Roman" w:eastAsia="Times New Roman" w:hAnsi="Times New Roman" w:cs="Times New Roman"/>
          <w:b/>
          <w:bCs/>
          <w:i/>
          <w:color w:val="000000"/>
          <w:sz w:val="28"/>
          <w:szCs w:val="28"/>
        </w:rPr>
        <w:t>2.</w:t>
      </w:r>
      <w:r w:rsidRPr="0063212C">
        <w:rPr>
          <w:rFonts w:ascii="Times New Roman" w:eastAsia="Times New Roman" w:hAnsi="Times New Roman" w:cs="Times New Roman"/>
          <w:b/>
          <w:bCs/>
          <w:i/>
          <w:color w:val="000000"/>
          <w:sz w:val="28"/>
          <w:szCs w:val="28"/>
          <w:lang w:val="vi-VN"/>
        </w:rPr>
        <w:t xml:space="preserve">2. </w:t>
      </w:r>
      <w:r w:rsidRPr="0063212C">
        <w:rPr>
          <w:rFonts w:ascii="Times New Roman" w:eastAsia="Times New Roman" w:hAnsi="Times New Roman" w:cs="Times New Roman"/>
          <w:b/>
          <w:bCs/>
          <w:i/>
          <w:color w:val="000000"/>
          <w:sz w:val="28"/>
          <w:szCs w:val="28"/>
        </w:rPr>
        <w:t>Chính sách 2:</w:t>
      </w:r>
      <w:r w:rsidRPr="0063212C">
        <w:rPr>
          <w:rFonts w:ascii="Times New Roman" w:eastAsia="Times New Roman" w:hAnsi="Times New Roman" w:cs="Times New Roman"/>
          <w:b/>
          <w:bCs/>
          <w:i/>
          <w:color w:val="000000"/>
          <w:sz w:val="28"/>
          <w:szCs w:val="28"/>
          <w:lang w:val="vi-VN"/>
        </w:rPr>
        <w:t xml:space="preserve"> </w:t>
      </w:r>
      <w:r w:rsidRPr="0063212C">
        <w:rPr>
          <w:rFonts w:ascii="Times New Roman" w:eastAsia="Times New Roman" w:hAnsi="Times New Roman" w:cs="Times New Roman"/>
          <w:b/>
          <w:bCs/>
          <w:i/>
          <w:color w:val="000000"/>
          <w:sz w:val="28"/>
          <w:szCs w:val="28"/>
        </w:rPr>
        <w:t>Q</w:t>
      </w:r>
      <w:r w:rsidRPr="0063212C">
        <w:rPr>
          <w:rFonts w:ascii="Times New Roman" w:eastAsia="Times New Roman" w:hAnsi="Times New Roman" w:cs="Times New Roman"/>
          <w:b/>
          <w:bCs/>
          <w:i/>
          <w:color w:val="000000"/>
          <w:sz w:val="28"/>
          <w:szCs w:val="28"/>
          <w:lang w:val="vi-VN"/>
        </w:rPr>
        <w:t>uy định chi tiết</w:t>
      </w:r>
      <w:r w:rsidRPr="0063212C">
        <w:rPr>
          <w:rFonts w:ascii="Times New Roman" w:eastAsia="Times New Roman" w:hAnsi="Times New Roman" w:cs="Times New Roman"/>
          <w:b/>
          <w:bCs/>
          <w:i/>
          <w:iCs/>
          <w:color w:val="000000"/>
          <w:sz w:val="28"/>
          <w:szCs w:val="28"/>
          <w:lang w:val="vi-VN"/>
        </w:rPr>
        <w:t xml:space="preserve"> </w:t>
      </w:r>
      <w:r w:rsidRPr="0063212C">
        <w:rPr>
          <w:rFonts w:ascii="Times New Roman" w:eastAsia="Times New Roman" w:hAnsi="Times New Roman" w:cs="Times New Roman"/>
          <w:b/>
          <w:i/>
          <w:iCs/>
          <w:sz w:val="28"/>
          <w:szCs w:val="28"/>
          <w:shd w:val="clear" w:color="auto" w:fill="FFFFFF"/>
          <w:lang w:eastAsia="vi-VN"/>
        </w:rPr>
        <w:t>một số hoạt động trong công tác phòng cháy, chữa cháy, cứu nạn, cứu hộ</w:t>
      </w:r>
    </w:p>
    <w:p w14:paraId="544BB424" w14:textId="4D98B79E" w:rsidR="009017A3" w:rsidRPr="0063212C" w:rsidRDefault="009017A3" w:rsidP="0063212C">
      <w:pPr>
        <w:spacing w:before="120" w:after="120" w:line="330" w:lineRule="atLeast"/>
        <w:ind w:firstLine="709"/>
        <w:jc w:val="both"/>
        <w:rPr>
          <w:rFonts w:ascii="Times New Roman" w:eastAsia="Arial" w:hAnsi="Times New Roman" w:cs="Times New Roman"/>
          <w:bCs/>
          <w:color w:val="000000"/>
          <w:sz w:val="28"/>
          <w:szCs w:val="28"/>
        </w:rPr>
      </w:pPr>
      <w:r w:rsidRPr="0063212C">
        <w:rPr>
          <w:rFonts w:ascii="Times New Roman" w:eastAsia="Arial" w:hAnsi="Times New Roman" w:cs="Times New Roman"/>
          <w:bCs/>
          <w:color w:val="000000"/>
          <w:sz w:val="28"/>
          <w:szCs w:val="28"/>
        </w:rPr>
        <w:t xml:space="preserve">- Quy định nội quy PCCC, CNCH; hồ sơ về PCCC, CNCH; yêu cầu về PCCC khi lập, điều chỉnh, phê duyệt quy hoạch đô thị và nông thôn; việc thẩm định thiết kế về PCCC, kiểm tra công tác nghiệm thu về PCCC của cơ quan chuyên môn về xây dựng, cơ quan đăng kiểm, cơ quan Công an; việc thẩm định thiết kế, nghiệm thu về PCCC của người quyết định đầu tư, chủ đầu tư, chủ sở hữu công trình; nội dung, thẩm quyền, trình tự, thủ tục kiểm tra về PCCC; nội dung, việc thực tập phương án chữa cháy, CNCH, phương án CNCH; thủ tục huy động lực lượng, người, phương tiện, tài sản để tham gia chữa cháy, CNCH; việc </w:t>
      </w:r>
      <w:r w:rsidRPr="0063212C">
        <w:rPr>
          <w:rFonts w:ascii="Times New Roman" w:hAnsi="Times New Roman" w:cs="Times New Roman"/>
          <w:bCs/>
          <w:sz w:val="28"/>
          <w:szCs w:val="28"/>
        </w:rPr>
        <w:t>huy động lực lượng, người, phương tiện, tài sản của quân đội tham gia chữa cháy; việc xử lý đối với các cơ sở không bảo đảm yêu cầu về phòng cháy và chữa cháy được đưa vào sử dụng trước ngày Luậ</w:t>
      </w:r>
      <w:r w:rsidR="008A0A9F" w:rsidRPr="0063212C">
        <w:rPr>
          <w:rFonts w:ascii="Times New Roman" w:hAnsi="Times New Roman" w:cs="Times New Roman"/>
          <w:bCs/>
          <w:sz w:val="28"/>
          <w:szCs w:val="28"/>
        </w:rPr>
        <w:t>t PCCC và CNCH</w:t>
      </w:r>
      <w:r w:rsidRPr="0063212C">
        <w:rPr>
          <w:rFonts w:ascii="Times New Roman" w:hAnsi="Times New Roman" w:cs="Times New Roman"/>
          <w:bCs/>
          <w:sz w:val="28"/>
          <w:szCs w:val="28"/>
        </w:rPr>
        <w:t xml:space="preserve"> có hiệu lực thi hành.</w:t>
      </w:r>
    </w:p>
    <w:p w14:paraId="774AAD67" w14:textId="77777777" w:rsidR="009017A3" w:rsidRPr="0063212C" w:rsidRDefault="009017A3" w:rsidP="0063212C">
      <w:pPr>
        <w:spacing w:before="120" w:after="120" w:line="330" w:lineRule="atLeast"/>
        <w:ind w:firstLine="709"/>
        <w:jc w:val="both"/>
        <w:rPr>
          <w:rFonts w:ascii="Times New Roman" w:eastAsia="Arial" w:hAnsi="Times New Roman" w:cs="Times New Roman"/>
          <w:bCs/>
          <w:sz w:val="28"/>
          <w:szCs w:val="28"/>
        </w:rPr>
      </w:pPr>
      <w:r w:rsidRPr="0063212C">
        <w:rPr>
          <w:rFonts w:ascii="Times New Roman" w:eastAsia="Arial" w:hAnsi="Times New Roman" w:cs="Times New Roman"/>
          <w:bCs/>
          <w:color w:val="000000"/>
          <w:sz w:val="28"/>
          <w:szCs w:val="28"/>
          <w:lang w:val="vi-VN"/>
        </w:rPr>
        <w:t xml:space="preserve">- Tác động về giới: </w:t>
      </w:r>
      <w:r w:rsidRPr="0063212C">
        <w:rPr>
          <w:rFonts w:ascii="Times New Roman" w:eastAsia="Arial" w:hAnsi="Times New Roman" w:cs="Times New Roman"/>
          <w:bCs/>
          <w:sz w:val="28"/>
          <w:szCs w:val="28"/>
          <w:lang w:val="vi-VN"/>
        </w:rPr>
        <w:t>Chính sách không có tác động về giới, không làm ảnh hướng đến cơ hội, điều kiện, năng lực thực hiện và thụ hưởng các quyền, lợi ích của mỗi giới.</w:t>
      </w:r>
    </w:p>
    <w:p w14:paraId="06EB50F1"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
          <w:bCs/>
          <w:i/>
          <w:color w:val="000000"/>
          <w:spacing w:val="-6"/>
          <w:sz w:val="28"/>
          <w:szCs w:val="28"/>
          <w:lang w:val="vi-VN"/>
        </w:rPr>
      </w:pPr>
      <w:r w:rsidRPr="0063212C">
        <w:rPr>
          <w:rFonts w:ascii="Times New Roman" w:eastAsia="Times New Roman" w:hAnsi="Times New Roman" w:cs="Times New Roman"/>
          <w:b/>
          <w:bCs/>
          <w:i/>
          <w:color w:val="000000"/>
          <w:spacing w:val="-6"/>
          <w:sz w:val="28"/>
          <w:szCs w:val="28"/>
        </w:rPr>
        <w:t>2.</w:t>
      </w:r>
      <w:r w:rsidRPr="0063212C">
        <w:rPr>
          <w:rFonts w:ascii="Times New Roman" w:eastAsia="Times New Roman" w:hAnsi="Times New Roman" w:cs="Times New Roman"/>
          <w:b/>
          <w:bCs/>
          <w:i/>
          <w:color w:val="000000"/>
          <w:spacing w:val="-6"/>
          <w:sz w:val="28"/>
          <w:szCs w:val="28"/>
          <w:lang w:val="vi-VN"/>
        </w:rPr>
        <w:t xml:space="preserve">3. </w:t>
      </w:r>
      <w:r w:rsidRPr="0063212C">
        <w:rPr>
          <w:rFonts w:ascii="Times New Roman" w:eastAsia="Times New Roman" w:hAnsi="Times New Roman" w:cs="Times New Roman"/>
          <w:b/>
          <w:bCs/>
          <w:i/>
          <w:color w:val="000000"/>
          <w:spacing w:val="-6"/>
          <w:sz w:val="28"/>
          <w:szCs w:val="28"/>
        </w:rPr>
        <w:t>Chính sách 3:</w:t>
      </w:r>
      <w:r w:rsidRPr="0063212C">
        <w:rPr>
          <w:rFonts w:ascii="Times New Roman" w:eastAsia="Times New Roman" w:hAnsi="Times New Roman" w:cs="Times New Roman"/>
          <w:b/>
          <w:bCs/>
          <w:i/>
          <w:color w:val="000000"/>
          <w:spacing w:val="-6"/>
          <w:sz w:val="28"/>
          <w:szCs w:val="28"/>
          <w:lang w:val="vi-VN"/>
        </w:rPr>
        <w:t xml:space="preserve"> </w:t>
      </w:r>
      <w:r w:rsidRPr="0063212C">
        <w:rPr>
          <w:rFonts w:ascii="Times New Roman" w:eastAsia="Times New Roman" w:hAnsi="Times New Roman" w:cs="Times New Roman"/>
          <w:b/>
          <w:bCs/>
          <w:i/>
          <w:color w:val="000000"/>
          <w:spacing w:val="-6"/>
          <w:sz w:val="28"/>
          <w:szCs w:val="28"/>
        </w:rPr>
        <w:t>Q</w:t>
      </w:r>
      <w:r w:rsidRPr="0063212C">
        <w:rPr>
          <w:rFonts w:ascii="Times New Roman" w:eastAsia="Times New Roman" w:hAnsi="Times New Roman" w:cs="Times New Roman"/>
          <w:b/>
          <w:bCs/>
          <w:i/>
          <w:color w:val="000000"/>
          <w:spacing w:val="-6"/>
          <w:sz w:val="28"/>
          <w:szCs w:val="28"/>
          <w:lang w:val="vi-VN"/>
        </w:rPr>
        <w:t xml:space="preserve">uy định chi tiết </w:t>
      </w:r>
      <w:r w:rsidRPr="0063212C">
        <w:rPr>
          <w:rFonts w:ascii="Times New Roman" w:eastAsia="Times New Roman" w:hAnsi="Times New Roman" w:cs="Times New Roman"/>
          <w:b/>
          <w:i/>
          <w:iCs/>
          <w:spacing w:val="-6"/>
          <w:sz w:val="28"/>
          <w:szCs w:val="28"/>
          <w:lang w:eastAsia="vi-VN"/>
        </w:rPr>
        <w:t>chi tiết về trách nhiệm của các cơ quan, tổ chức, cá nhân trong hoạt động phòng cháy, chữa cháy, cứu nạn, cứu hộ</w:t>
      </w:r>
    </w:p>
    <w:p w14:paraId="0C8CDF3B" w14:textId="77777777" w:rsidR="009017A3" w:rsidRPr="0063212C" w:rsidRDefault="009017A3" w:rsidP="0063212C">
      <w:pPr>
        <w:spacing w:before="120" w:after="120" w:line="330" w:lineRule="atLeast"/>
        <w:ind w:firstLine="709"/>
        <w:jc w:val="both"/>
        <w:rPr>
          <w:rFonts w:ascii="Times New Roman" w:hAnsi="Times New Roman" w:cs="Times New Roman"/>
          <w:bCs/>
          <w:spacing w:val="-2"/>
          <w:sz w:val="28"/>
          <w:szCs w:val="28"/>
        </w:rPr>
      </w:pPr>
      <w:r w:rsidRPr="0063212C">
        <w:rPr>
          <w:rFonts w:ascii="Times New Roman" w:eastAsia="Calibri" w:hAnsi="Times New Roman" w:cs="Times New Roman"/>
          <w:spacing w:val="-2"/>
          <w:sz w:val="28"/>
          <w:szCs w:val="28"/>
        </w:rPr>
        <w:t xml:space="preserve">- Quy định nội dung quản lý nhà nước về </w:t>
      </w:r>
      <w:r w:rsidRPr="0063212C">
        <w:rPr>
          <w:rFonts w:ascii="Times New Roman" w:eastAsia="Arial" w:hAnsi="Times New Roman" w:cs="Times New Roman"/>
          <w:bCs/>
          <w:color w:val="000000"/>
          <w:spacing w:val="-2"/>
          <w:sz w:val="28"/>
          <w:szCs w:val="28"/>
        </w:rPr>
        <w:t>PCCC, CNCH</w:t>
      </w:r>
      <w:r w:rsidRPr="0063212C">
        <w:rPr>
          <w:rFonts w:ascii="Times New Roman" w:eastAsia="Calibri" w:hAnsi="Times New Roman" w:cs="Times New Roman"/>
          <w:spacing w:val="-2"/>
          <w:sz w:val="28"/>
          <w:szCs w:val="28"/>
        </w:rPr>
        <w:t xml:space="preserve">; </w:t>
      </w:r>
      <w:r w:rsidRPr="0063212C">
        <w:rPr>
          <w:rFonts w:ascii="Times New Roman" w:hAnsi="Times New Roman" w:cs="Times New Roman"/>
          <w:spacing w:val="-2"/>
          <w:sz w:val="28"/>
          <w:szCs w:val="28"/>
        </w:rPr>
        <w:t xml:space="preserve">trách nhiệm của Bộ Công an, các Bộ, cơ quan ngang Bộ, cơ quan thuộc Chính phủ, Ủy ban nhân dân các cấp trong công tác </w:t>
      </w:r>
      <w:r w:rsidRPr="0063212C">
        <w:rPr>
          <w:rFonts w:ascii="Times New Roman" w:eastAsia="Arial" w:hAnsi="Times New Roman" w:cs="Times New Roman"/>
          <w:bCs/>
          <w:color w:val="000000"/>
          <w:spacing w:val="-2"/>
          <w:sz w:val="28"/>
          <w:szCs w:val="28"/>
        </w:rPr>
        <w:t>PCCC, CNCH</w:t>
      </w:r>
      <w:r w:rsidRPr="0063212C">
        <w:rPr>
          <w:rFonts w:ascii="Times New Roman" w:hAnsi="Times New Roman" w:cs="Times New Roman"/>
          <w:bCs/>
          <w:spacing w:val="-2"/>
          <w:sz w:val="28"/>
          <w:szCs w:val="28"/>
        </w:rPr>
        <w:t xml:space="preserve">; </w:t>
      </w:r>
      <w:r w:rsidRPr="0063212C">
        <w:rPr>
          <w:rFonts w:ascii="Times New Roman" w:eastAsia="Arial" w:hAnsi="Times New Roman" w:cs="Times New Roman"/>
          <w:bCs/>
          <w:color w:val="000000"/>
          <w:spacing w:val="-2"/>
          <w:sz w:val="28"/>
          <w:szCs w:val="28"/>
          <w:lang w:val="vi-VN"/>
        </w:rPr>
        <w:t xml:space="preserve">trách nhiệm phối hợp trong thẩm định thiết kế về </w:t>
      </w:r>
      <w:r w:rsidRPr="0063212C">
        <w:rPr>
          <w:rFonts w:ascii="Times New Roman" w:eastAsia="Arial" w:hAnsi="Times New Roman" w:cs="Times New Roman"/>
          <w:bCs/>
          <w:color w:val="000000"/>
          <w:spacing w:val="-2"/>
          <w:sz w:val="28"/>
          <w:szCs w:val="28"/>
        </w:rPr>
        <w:t>PCCC</w:t>
      </w:r>
      <w:r w:rsidRPr="0063212C">
        <w:rPr>
          <w:rFonts w:ascii="Times New Roman" w:eastAsia="Arial" w:hAnsi="Times New Roman" w:cs="Times New Roman"/>
          <w:bCs/>
          <w:color w:val="000000"/>
          <w:spacing w:val="-2"/>
          <w:sz w:val="28"/>
          <w:szCs w:val="28"/>
          <w:lang w:val="vi-VN"/>
        </w:rPr>
        <w:t xml:space="preserve">, kiểm tra công tác nghiệm thu về </w:t>
      </w:r>
      <w:r w:rsidRPr="0063212C">
        <w:rPr>
          <w:rFonts w:ascii="Times New Roman" w:eastAsia="Arial" w:hAnsi="Times New Roman" w:cs="Times New Roman"/>
          <w:bCs/>
          <w:color w:val="000000"/>
          <w:spacing w:val="-2"/>
          <w:sz w:val="28"/>
          <w:szCs w:val="28"/>
        </w:rPr>
        <w:t>PCCC; trách nhiệm của người quyết định đầu tư, chủ đầu tư, chủ phương tiện, cơ quan, tổ chức, cá nhân trong hoạt động đầu tư xây dựng công trình, sản xuất, lắp ráp, đóng mới, hoán cải phương tiện giao thông; trách nhiệm đầu tư, quản lý, bảo trì, bảo dưỡng trụ nước chữa cháy, điểm, bến để xe chữa cháy, máy bơm chữa cháy lấy nước phục vụ PCCC.</w:t>
      </w:r>
    </w:p>
    <w:p w14:paraId="135C9E52" w14:textId="77777777" w:rsidR="009017A3" w:rsidRPr="0063212C" w:rsidRDefault="009017A3" w:rsidP="0063212C">
      <w:pPr>
        <w:spacing w:before="120" w:after="120" w:line="330" w:lineRule="atLeast"/>
        <w:ind w:firstLine="709"/>
        <w:jc w:val="both"/>
        <w:rPr>
          <w:rFonts w:ascii="Times New Roman" w:hAnsi="Times New Roman" w:cs="Times New Roman"/>
          <w:bCs/>
          <w:sz w:val="28"/>
          <w:szCs w:val="28"/>
        </w:rPr>
      </w:pPr>
      <w:r w:rsidRPr="0063212C">
        <w:rPr>
          <w:rFonts w:ascii="Times New Roman" w:eastAsia="Arial" w:hAnsi="Times New Roman" w:cs="Times New Roman"/>
          <w:bCs/>
          <w:color w:val="000000"/>
          <w:sz w:val="28"/>
          <w:szCs w:val="28"/>
          <w:lang w:val="vi-VN"/>
        </w:rPr>
        <w:t xml:space="preserve">- Tác động về giới: </w:t>
      </w:r>
      <w:r w:rsidRPr="0063212C">
        <w:rPr>
          <w:rFonts w:ascii="Times New Roman" w:eastAsia="Arial" w:hAnsi="Times New Roman" w:cs="Times New Roman"/>
          <w:bCs/>
          <w:sz w:val="28"/>
          <w:szCs w:val="28"/>
          <w:lang w:val="vi-VN"/>
        </w:rPr>
        <w:t>Chính sách không có tác động về giới, không làm ảnh hướng đến cơ hội, điều kiện, năng lực thực hiện và thụ hưởng các quyền, lợi ích của mỗi giới.</w:t>
      </w:r>
    </w:p>
    <w:p w14:paraId="633278FE"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
          <w:bCs/>
          <w:i/>
          <w:color w:val="000000"/>
          <w:sz w:val="28"/>
          <w:szCs w:val="28"/>
          <w:lang w:val="vi-VN"/>
        </w:rPr>
      </w:pPr>
      <w:r w:rsidRPr="0063212C">
        <w:rPr>
          <w:rFonts w:ascii="Times New Roman" w:eastAsia="Times New Roman" w:hAnsi="Times New Roman" w:cs="Times New Roman"/>
          <w:b/>
          <w:bCs/>
          <w:i/>
          <w:color w:val="000000"/>
          <w:sz w:val="28"/>
          <w:szCs w:val="28"/>
        </w:rPr>
        <w:t>2.</w:t>
      </w:r>
      <w:r w:rsidRPr="0063212C">
        <w:rPr>
          <w:rFonts w:ascii="Times New Roman" w:eastAsia="Times New Roman" w:hAnsi="Times New Roman" w:cs="Times New Roman"/>
          <w:b/>
          <w:bCs/>
          <w:i/>
          <w:color w:val="000000"/>
          <w:sz w:val="28"/>
          <w:szCs w:val="28"/>
          <w:lang w:val="vi-VN"/>
        </w:rPr>
        <w:t>4.</w:t>
      </w:r>
      <w:r w:rsidRPr="0063212C">
        <w:rPr>
          <w:rFonts w:ascii="Times New Roman" w:eastAsia="Times New Roman" w:hAnsi="Times New Roman" w:cs="Times New Roman"/>
          <w:b/>
          <w:bCs/>
          <w:i/>
          <w:color w:val="000000"/>
          <w:sz w:val="28"/>
          <w:szCs w:val="28"/>
        </w:rPr>
        <w:t xml:space="preserve"> Chính sách 4:</w:t>
      </w:r>
      <w:r w:rsidRPr="0063212C">
        <w:rPr>
          <w:rFonts w:ascii="Times New Roman" w:eastAsia="Times New Roman" w:hAnsi="Times New Roman" w:cs="Times New Roman"/>
          <w:b/>
          <w:bCs/>
          <w:i/>
          <w:color w:val="000000"/>
          <w:sz w:val="28"/>
          <w:szCs w:val="28"/>
          <w:lang w:val="vi-VN"/>
        </w:rPr>
        <w:t xml:space="preserve"> </w:t>
      </w:r>
      <w:r w:rsidRPr="0063212C">
        <w:rPr>
          <w:rFonts w:ascii="Times New Roman" w:eastAsia="Times New Roman" w:hAnsi="Times New Roman" w:cs="Times New Roman"/>
          <w:b/>
          <w:bCs/>
          <w:i/>
          <w:color w:val="000000"/>
          <w:sz w:val="28"/>
          <w:szCs w:val="28"/>
        </w:rPr>
        <w:t>Q</w:t>
      </w:r>
      <w:r w:rsidRPr="0063212C">
        <w:rPr>
          <w:rFonts w:ascii="Times New Roman" w:eastAsia="Times New Roman" w:hAnsi="Times New Roman" w:cs="Times New Roman"/>
          <w:b/>
          <w:bCs/>
          <w:i/>
          <w:color w:val="000000"/>
          <w:sz w:val="28"/>
          <w:szCs w:val="28"/>
          <w:lang w:val="vi-VN"/>
        </w:rPr>
        <w:t xml:space="preserve">uy định chi tiết </w:t>
      </w:r>
      <w:r w:rsidRPr="0063212C">
        <w:rPr>
          <w:rFonts w:ascii="Times New Roman" w:eastAsia="Times New Roman" w:hAnsi="Times New Roman" w:cs="Times New Roman"/>
          <w:b/>
          <w:i/>
          <w:iCs/>
          <w:sz w:val="28"/>
          <w:szCs w:val="28"/>
          <w:lang w:eastAsia="vi-VN"/>
        </w:rPr>
        <w:t>về xây dựng, bố trí lực lượng phòng cháy, chữa cháy và cứu nạn, cứu hộ</w:t>
      </w:r>
    </w:p>
    <w:p w14:paraId="225893DF" w14:textId="77777777" w:rsidR="009017A3" w:rsidRPr="0063212C" w:rsidRDefault="009017A3" w:rsidP="0063212C">
      <w:pPr>
        <w:spacing w:before="120" w:after="120" w:line="330" w:lineRule="atLeast"/>
        <w:ind w:firstLine="709"/>
        <w:jc w:val="both"/>
        <w:rPr>
          <w:rFonts w:ascii="Times New Roman" w:hAnsi="Times New Roman" w:cs="Times New Roman"/>
          <w:sz w:val="28"/>
          <w:szCs w:val="28"/>
          <w:bdr w:val="none" w:sz="0" w:space="0" w:color="auto" w:frame="1"/>
        </w:rPr>
      </w:pPr>
      <w:r w:rsidRPr="0063212C">
        <w:rPr>
          <w:rFonts w:ascii="Times New Roman" w:hAnsi="Times New Roman" w:cs="Times New Roman"/>
          <w:sz w:val="28"/>
          <w:szCs w:val="28"/>
        </w:rPr>
        <w:t xml:space="preserve">- Quy định về việc xây dựng, bố trí Đội </w:t>
      </w:r>
      <w:r w:rsidRPr="0063212C">
        <w:rPr>
          <w:rFonts w:ascii="Times New Roman" w:eastAsia="Arial" w:hAnsi="Times New Roman" w:cs="Times New Roman"/>
          <w:bCs/>
          <w:color w:val="000000"/>
          <w:sz w:val="28"/>
          <w:szCs w:val="28"/>
        </w:rPr>
        <w:t>PCCC và CNCH</w:t>
      </w:r>
      <w:r w:rsidRPr="0063212C">
        <w:rPr>
          <w:rFonts w:ascii="Times New Roman" w:hAnsi="Times New Roman" w:cs="Times New Roman"/>
          <w:sz w:val="28"/>
          <w:szCs w:val="28"/>
        </w:rPr>
        <w:t xml:space="preserve"> cơ sở, Đội </w:t>
      </w:r>
      <w:r w:rsidRPr="0063212C">
        <w:rPr>
          <w:rFonts w:ascii="Times New Roman" w:eastAsia="Arial" w:hAnsi="Times New Roman" w:cs="Times New Roman"/>
          <w:bCs/>
          <w:color w:val="000000"/>
          <w:sz w:val="28"/>
          <w:szCs w:val="28"/>
        </w:rPr>
        <w:t>PCCC và CNCH</w:t>
      </w:r>
      <w:r w:rsidRPr="0063212C">
        <w:rPr>
          <w:rFonts w:ascii="Times New Roman" w:hAnsi="Times New Roman" w:cs="Times New Roman"/>
          <w:sz w:val="28"/>
          <w:szCs w:val="28"/>
        </w:rPr>
        <w:t xml:space="preserve"> chuyên ngành; </w:t>
      </w:r>
      <w:r w:rsidRPr="0063212C">
        <w:rPr>
          <w:rFonts w:ascii="Times New Roman" w:hAnsi="Times New Roman" w:cs="Times New Roman"/>
          <w:bCs/>
          <w:sz w:val="28"/>
          <w:szCs w:val="28"/>
        </w:rPr>
        <w:t xml:space="preserve">tổ chức, hoạt động và chế độ bảo đảm điều kiện hoạt động đối với lực lượng </w:t>
      </w:r>
      <w:r w:rsidRPr="0063212C">
        <w:rPr>
          <w:rFonts w:ascii="Times New Roman" w:eastAsia="Arial" w:hAnsi="Times New Roman" w:cs="Times New Roman"/>
          <w:bCs/>
          <w:color w:val="000000"/>
          <w:sz w:val="28"/>
          <w:szCs w:val="28"/>
        </w:rPr>
        <w:t>PCCC và CNCH</w:t>
      </w:r>
      <w:r w:rsidRPr="0063212C">
        <w:rPr>
          <w:rFonts w:ascii="Times New Roman" w:hAnsi="Times New Roman" w:cs="Times New Roman"/>
          <w:bCs/>
          <w:sz w:val="28"/>
          <w:szCs w:val="28"/>
        </w:rPr>
        <w:t xml:space="preserve"> cơ sở, lực lượng </w:t>
      </w:r>
      <w:r w:rsidRPr="0063212C">
        <w:rPr>
          <w:rFonts w:ascii="Times New Roman" w:eastAsia="Arial" w:hAnsi="Times New Roman" w:cs="Times New Roman"/>
          <w:bCs/>
          <w:color w:val="000000"/>
          <w:sz w:val="28"/>
          <w:szCs w:val="28"/>
        </w:rPr>
        <w:t>PCCC và CNCH</w:t>
      </w:r>
      <w:r w:rsidRPr="0063212C">
        <w:rPr>
          <w:rFonts w:ascii="Times New Roman" w:hAnsi="Times New Roman" w:cs="Times New Roman"/>
          <w:bCs/>
          <w:sz w:val="28"/>
          <w:szCs w:val="28"/>
        </w:rPr>
        <w:t xml:space="preserve"> chuyên </w:t>
      </w:r>
      <w:r w:rsidRPr="0063212C">
        <w:rPr>
          <w:rFonts w:ascii="Times New Roman" w:hAnsi="Times New Roman" w:cs="Times New Roman"/>
          <w:bCs/>
          <w:sz w:val="28"/>
          <w:szCs w:val="28"/>
        </w:rPr>
        <w:lastRenderedPageBreak/>
        <w:t xml:space="preserve">ngành; </w:t>
      </w:r>
      <w:r w:rsidRPr="0063212C">
        <w:rPr>
          <w:rFonts w:ascii="Times New Roman" w:hAnsi="Times New Roman" w:cs="Times New Roman"/>
          <w:sz w:val="28"/>
          <w:szCs w:val="28"/>
        </w:rPr>
        <w:t>tổ chức, hoạt động, chế độ b</w:t>
      </w:r>
      <w:r w:rsidRPr="0063212C">
        <w:rPr>
          <w:rFonts w:ascii="Times New Roman" w:hAnsi="Times New Roman" w:cs="Times New Roman"/>
          <w:bCs/>
          <w:sz w:val="28"/>
          <w:szCs w:val="28"/>
        </w:rPr>
        <w:t>ảo đảm điều kiện hoạt động đối với l</w:t>
      </w:r>
      <w:r w:rsidRPr="0063212C">
        <w:rPr>
          <w:rFonts w:ascii="Times New Roman" w:hAnsi="Times New Roman" w:cs="Times New Roman"/>
          <w:bCs/>
          <w:iCs/>
          <w:sz w:val="28"/>
          <w:szCs w:val="28"/>
        </w:rPr>
        <w:t>ực lượng</w:t>
      </w:r>
      <w:r w:rsidRPr="0063212C">
        <w:rPr>
          <w:rFonts w:ascii="Times New Roman" w:hAnsi="Times New Roman" w:cs="Times New Roman"/>
          <w:bCs/>
          <w:sz w:val="28"/>
          <w:szCs w:val="28"/>
        </w:rPr>
        <w:t xml:space="preserve"> dân phòng; hoạt động </w:t>
      </w:r>
      <w:r w:rsidRPr="0063212C">
        <w:rPr>
          <w:rFonts w:ascii="Times New Roman" w:eastAsia="Arial" w:hAnsi="Times New Roman" w:cs="Times New Roman"/>
          <w:bCs/>
          <w:color w:val="000000"/>
          <w:sz w:val="28"/>
          <w:szCs w:val="28"/>
        </w:rPr>
        <w:t>PCCC, CNCH</w:t>
      </w:r>
      <w:r w:rsidRPr="0063212C">
        <w:rPr>
          <w:rFonts w:ascii="Times New Roman" w:hAnsi="Times New Roman" w:cs="Times New Roman"/>
          <w:sz w:val="28"/>
          <w:szCs w:val="28"/>
          <w:bdr w:val="none" w:sz="0" w:space="0" w:color="auto" w:frame="1"/>
        </w:rPr>
        <w:t xml:space="preserve"> tình nguyện.</w:t>
      </w:r>
    </w:p>
    <w:p w14:paraId="3B2DA58F" w14:textId="77777777" w:rsidR="009017A3" w:rsidRPr="0063212C" w:rsidRDefault="009017A3" w:rsidP="0063212C">
      <w:pPr>
        <w:spacing w:before="120" w:after="120" w:line="330" w:lineRule="atLeast"/>
        <w:ind w:firstLine="709"/>
        <w:jc w:val="both"/>
        <w:rPr>
          <w:rFonts w:ascii="Times New Roman" w:eastAsia="Arial" w:hAnsi="Times New Roman" w:cs="Times New Roman"/>
          <w:bCs/>
          <w:sz w:val="28"/>
          <w:szCs w:val="28"/>
        </w:rPr>
      </w:pPr>
      <w:r w:rsidRPr="0063212C">
        <w:rPr>
          <w:rFonts w:ascii="Times New Roman" w:eastAsia="Arial" w:hAnsi="Times New Roman" w:cs="Times New Roman"/>
          <w:bCs/>
          <w:color w:val="000000"/>
          <w:sz w:val="28"/>
          <w:szCs w:val="28"/>
          <w:lang w:val="vi-VN"/>
        </w:rPr>
        <w:t xml:space="preserve">- Tác động về giới: </w:t>
      </w:r>
      <w:r w:rsidRPr="0063212C">
        <w:rPr>
          <w:rFonts w:ascii="Times New Roman" w:eastAsia="Arial" w:hAnsi="Times New Roman" w:cs="Times New Roman"/>
          <w:bCs/>
          <w:sz w:val="28"/>
          <w:szCs w:val="28"/>
          <w:lang w:val="vi-VN"/>
        </w:rPr>
        <w:t>Chính sách không có tác động về giới, không làm ảnh hướng đến cơ hội, điều kiện, năng lực thực hiện và thụ hưởng các quyền, lợi ích của mỗi giới.</w:t>
      </w:r>
    </w:p>
    <w:p w14:paraId="613526BB"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
          <w:bCs/>
          <w:i/>
          <w:color w:val="000000"/>
          <w:sz w:val="28"/>
          <w:szCs w:val="28"/>
          <w:lang w:val="vi-VN"/>
        </w:rPr>
      </w:pPr>
      <w:r w:rsidRPr="0063212C">
        <w:rPr>
          <w:rFonts w:ascii="Times New Roman" w:eastAsia="Times New Roman" w:hAnsi="Times New Roman" w:cs="Times New Roman"/>
          <w:b/>
          <w:bCs/>
          <w:i/>
          <w:color w:val="000000"/>
          <w:sz w:val="28"/>
          <w:szCs w:val="28"/>
        </w:rPr>
        <w:t>2.</w:t>
      </w:r>
      <w:r w:rsidRPr="0063212C">
        <w:rPr>
          <w:rFonts w:ascii="Times New Roman" w:eastAsia="Times New Roman" w:hAnsi="Times New Roman" w:cs="Times New Roman"/>
          <w:b/>
          <w:bCs/>
          <w:i/>
          <w:color w:val="000000"/>
          <w:sz w:val="28"/>
          <w:szCs w:val="28"/>
          <w:lang w:val="vi-VN"/>
        </w:rPr>
        <w:t xml:space="preserve">5. </w:t>
      </w:r>
      <w:r w:rsidRPr="0063212C">
        <w:rPr>
          <w:rFonts w:ascii="Times New Roman" w:eastAsia="Times New Roman" w:hAnsi="Times New Roman" w:cs="Times New Roman"/>
          <w:b/>
          <w:bCs/>
          <w:i/>
          <w:color w:val="000000"/>
          <w:sz w:val="28"/>
          <w:szCs w:val="28"/>
        </w:rPr>
        <w:t>Chính sách 5:</w:t>
      </w:r>
      <w:r w:rsidRPr="0063212C">
        <w:rPr>
          <w:rFonts w:ascii="Times New Roman" w:eastAsia="Times New Roman" w:hAnsi="Times New Roman" w:cs="Times New Roman"/>
          <w:b/>
          <w:bCs/>
          <w:i/>
          <w:color w:val="000000"/>
          <w:sz w:val="28"/>
          <w:szCs w:val="28"/>
          <w:lang w:val="vi-VN"/>
        </w:rPr>
        <w:t xml:space="preserve"> </w:t>
      </w:r>
      <w:r w:rsidRPr="0063212C">
        <w:rPr>
          <w:rFonts w:ascii="Times New Roman" w:eastAsia="Times New Roman" w:hAnsi="Times New Roman" w:cs="Times New Roman"/>
          <w:b/>
          <w:bCs/>
          <w:i/>
          <w:color w:val="000000"/>
          <w:sz w:val="28"/>
          <w:szCs w:val="28"/>
        </w:rPr>
        <w:t>Q</w:t>
      </w:r>
      <w:r w:rsidRPr="0063212C">
        <w:rPr>
          <w:rFonts w:ascii="Times New Roman" w:eastAsia="Times New Roman" w:hAnsi="Times New Roman" w:cs="Times New Roman"/>
          <w:b/>
          <w:bCs/>
          <w:i/>
          <w:color w:val="000000"/>
          <w:sz w:val="28"/>
          <w:szCs w:val="28"/>
          <w:lang w:val="vi-VN"/>
        </w:rPr>
        <w:t xml:space="preserve">uy định chi tiết </w:t>
      </w:r>
      <w:r w:rsidRPr="0063212C">
        <w:rPr>
          <w:rFonts w:ascii="Times New Roman" w:eastAsia="Times New Roman" w:hAnsi="Times New Roman" w:cs="Times New Roman"/>
          <w:b/>
          <w:i/>
          <w:sz w:val="28"/>
          <w:szCs w:val="28"/>
          <w:lang w:eastAsia="vi-VN"/>
        </w:rPr>
        <w:t>về các điều kiện bảo đảm cho hoạt động phòng cháy, chữa cháy, cứu nạn, cứu hộ</w:t>
      </w:r>
    </w:p>
    <w:p w14:paraId="4F1BAE39" w14:textId="68F992AD" w:rsidR="009017A3" w:rsidRPr="0063212C" w:rsidRDefault="009017A3" w:rsidP="0063212C">
      <w:pPr>
        <w:spacing w:before="120" w:after="120" w:line="330" w:lineRule="atLeast"/>
        <w:ind w:firstLine="709"/>
        <w:jc w:val="both"/>
        <w:rPr>
          <w:rFonts w:ascii="Times New Roman" w:hAnsi="Times New Roman" w:cs="Times New Roman"/>
          <w:bCs/>
          <w:spacing w:val="-2"/>
          <w:sz w:val="28"/>
          <w:szCs w:val="28"/>
          <w:bdr w:val="none" w:sz="0" w:space="0" w:color="auto" w:frame="1"/>
        </w:rPr>
      </w:pPr>
      <w:r w:rsidRPr="0063212C">
        <w:rPr>
          <w:rFonts w:ascii="Times New Roman" w:hAnsi="Times New Roman" w:cs="Times New Roman"/>
          <w:spacing w:val="-2"/>
          <w:sz w:val="28"/>
          <w:szCs w:val="28"/>
          <w:bdr w:val="none" w:sz="0" w:space="0" w:color="auto" w:frame="1"/>
        </w:rPr>
        <w:t xml:space="preserve">- Quy định về nội dung, thời gian, thẩm quyền, trình tự, thủ tục thực hiện, </w:t>
      </w:r>
      <w:r w:rsidRPr="0063212C">
        <w:rPr>
          <w:rFonts w:ascii="Times New Roman" w:hAnsi="Times New Roman" w:cs="Times New Roman"/>
          <w:bCs/>
          <w:spacing w:val="-2"/>
          <w:sz w:val="28"/>
          <w:szCs w:val="28"/>
          <w:bdr w:val="none" w:sz="0" w:space="0" w:color="auto" w:frame="1"/>
        </w:rPr>
        <w:t xml:space="preserve"> </w:t>
      </w:r>
      <w:r w:rsidRPr="0063212C">
        <w:rPr>
          <w:rFonts w:ascii="Times New Roman" w:hAnsi="Times New Roman" w:cs="Times New Roman"/>
          <w:spacing w:val="-2"/>
          <w:sz w:val="28"/>
          <w:szCs w:val="28"/>
          <w:bdr w:val="none" w:sz="0" w:space="0" w:color="auto" w:frame="1"/>
        </w:rPr>
        <w:t xml:space="preserve">huấn luyện, bồi dưỡng nghiệp vụ </w:t>
      </w:r>
      <w:r w:rsidRPr="0063212C">
        <w:rPr>
          <w:rFonts w:ascii="Times New Roman" w:hAnsi="Times New Roman" w:cs="Times New Roman"/>
          <w:spacing w:val="-2"/>
          <w:sz w:val="28"/>
          <w:szCs w:val="28"/>
        </w:rPr>
        <w:t xml:space="preserve">về </w:t>
      </w:r>
      <w:r w:rsidRPr="0063212C">
        <w:rPr>
          <w:rFonts w:ascii="Times New Roman" w:eastAsia="Arial" w:hAnsi="Times New Roman" w:cs="Times New Roman"/>
          <w:bCs/>
          <w:color w:val="000000"/>
          <w:spacing w:val="-2"/>
          <w:sz w:val="28"/>
          <w:szCs w:val="28"/>
        </w:rPr>
        <w:t>PCCC, CNCH</w:t>
      </w:r>
      <w:r w:rsidRPr="0063212C">
        <w:rPr>
          <w:rFonts w:ascii="Times New Roman" w:hAnsi="Times New Roman" w:cs="Times New Roman"/>
          <w:spacing w:val="-2"/>
          <w:sz w:val="28"/>
          <w:szCs w:val="28"/>
          <w:bdr w:val="none" w:sz="0" w:space="0" w:color="auto" w:frame="1"/>
        </w:rPr>
        <w:t xml:space="preserve">; </w:t>
      </w:r>
      <w:r w:rsidRPr="0063212C">
        <w:rPr>
          <w:rFonts w:ascii="Times New Roman" w:hAnsi="Times New Roman" w:cs="Times New Roman"/>
          <w:bCs/>
          <w:spacing w:val="-2"/>
          <w:sz w:val="28"/>
          <w:szCs w:val="28"/>
          <w:bdr w:val="none" w:sz="0" w:space="0" w:color="auto" w:frame="1"/>
        </w:rPr>
        <w:t xml:space="preserve">chế độ, chính sách cho người tham gia huấn luyện, bồi dưỡng nghiệp vụ </w:t>
      </w:r>
      <w:r w:rsidRPr="0063212C">
        <w:rPr>
          <w:rFonts w:ascii="Times New Roman" w:eastAsia="Arial" w:hAnsi="Times New Roman" w:cs="Times New Roman"/>
          <w:bCs/>
          <w:color w:val="000000"/>
          <w:spacing w:val="-2"/>
          <w:sz w:val="28"/>
          <w:szCs w:val="28"/>
        </w:rPr>
        <w:t>PCCC, CNCH</w:t>
      </w:r>
      <w:r w:rsidRPr="0063212C">
        <w:rPr>
          <w:rFonts w:ascii="Times New Roman" w:hAnsi="Times New Roman" w:cs="Times New Roman"/>
          <w:bCs/>
          <w:spacing w:val="-2"/>
          <w:sz w:val="28"/>
          <w:szCs w:val="28"/>
          <w:bdr w:val="none" w:sz="0" w:space="0" w:color="auto" w:frame="1"/>
        </w:rPr>
        <w:t xml:space="preserve">; chế độ, chính sách đối với người được huy động, người tham gia chữa cháy, CNCH; chế độ, chính sách đối với người được huy động, người tham gia </w:t>
      </w:r>
      <w:r w:rsidRPr="0063212C">
        <w:rPr>
          <w:rFonts w:ascii="Times New Roman" w:eastAsia="Arial" w:hAnsi="Times New Roman" w:cs="Times New Roman"/>
          <w:bCs/>
          <w:color w:val="000000"/>
          <w:spacing w:val="-2"/>
          <w:sz w:val="28"/>
          <w:szCs w:val="28"/>
        </w:rPr>
        <w:t>PCCC, CNCH</w:t>
      </w:r>
      <w:r w:rsidRPr="0063212C">
        <w:rPr>
          <w:rFonts w:ascii="Times New Roman" w:hAnsi="Times New Roman" w:cs="Times New Roman"/>
          <w:bCs/>
          <w:spacing w:val="-2"/>
          <w:sz w:val="28"/>
          <w:szCs w:val="28"/>
          <w:bdr w:val="none" w:sz="0" w:space="0" w:color="auto" w:frame="1"/>
        </w:rPr>
        <w:t xml:space="preserve"> mà bị tai nạn, bị thương</w:t>
      </w:r>
      <w:r w:rsidR="008A0A9F" w:rsidRPr="0063212C">
        <w:rPr>
          <w:rFonts w:ascii="Times New Roman" w:hAnsi="Times New Roman" w:cs="Times New Roman"/>
          <w:bCs/>
          <w:spacing w:val="-2"/>
          <w:sz w:val="28"/>
          <w:szCs w:val="28"/>
          <w:bdr w:val="none" w:sz="0" w:space="0" w:color="auto" w:frame="1"/>
        </w:rPr>
        <w:t>, bị chết</w:t>
      </w:r>
      <w:r w:rsidRPr="0063212C">
        <w:rPr>
          <w:rFonts w:ascii="Times New Roman" w:hAnsi="Times New Roman" w:cs="Times New Roman"/>
          <w:bCs/>
          <w:spacing w:val="-2"/>
          <w:sz w:val="28"/>
          <w:szCs w:val="28"/>
          <w:bdr w:val="none" w:sz="0" w:space="0" w:color="auto" w:frame="1"/>
        </w:rPr>
        <w:t>; bảo hiểm cháy, nổ</w:t>
      </w:r>
      <w:r w:rsidRPr="0063212C">
        <w:rPr>
          <w:rFonts w:ascii="Times New Roman" w:hAnsi="Times New Roman" w:cs="Times New Roman"/>
          <w:bCs/>
          <w:spacing w:val="-2"/>
          <w:sz w:val="28"/>
          <w:szCs w:val="28"/>
        </w:rPr>
        <w:t xml:space="preserve"> </w:t>
      </w:r>
      <w:r w:rsidRPr="0063212C">
        <w:rPr>
          <w:rFonts w:ascii="Times New Roman" w:hAnsi="Times New Roman" w:cs="Times New Roman"/>
          <w:bCs/>
          <w:spacing w:val="-2"/>
          <w:sz w:val="28"/>
          <w:szCs w:val="28"/>
          <w:bdr w:val="none" w:sz="0" w:space="0" w:color="auto" w:frame="1"/>
        </w:rPr>
        <w:t xml:space="preserve">bắt buộc; </w:t>
      </w:r>
      <w:r w:rsidRPr="0063212C">
        <w:rPr>
          <w:rFonts w:ascii="Times New Roman" w:hAnsi="Times New Roman" w:cs="Times New Roman"/>
          <w:bCs/>
          <w:spacing w:val="-2"/>
          <w:sz w:val="28"/>
          <w:szCs w:val="28"/>
        </w:rPr>
        <w:t>đóng góp tự nguyện, tài trợ bằng tiền, hiện vật của cơ quan, tổ chức, cá nhân trong nước, tổ chức, cá nhân nước ngoài</w:t>
      </w:r>
      <w:r w:rsidRPr="0063212C">
        <w:rPr>
          <w:rFonts w:ascii="Times New Roman" w:hAnsi="Times New Roman" w:cs="Times New Roman"/>
          <w:spacing w:val="-2"/>
          <w:sz w:val="28"/>
          <w:szCs w:val="28"/>
        </w:rPr>
        <w:t xml:space="preserve"> </w:t>
      </w:r>
      <w:r w:rsidRPr="0063212C">
        <w:rPr>
          <w:rFonts w:ascii="Times New Roman" w:hAnsi="Times New Roman" w:cs="Times New Roman"/>
          <w:bCs/>
          <w:spacing w:val="-2"/>
          <w:sz w:val="28"/>
          <w:szCs w:val="28"/>
        </w:rPr>
        <w:t xml:space="preserve">cho hoạt động </w:t>
      </w:r>
      <w:r w:rsidRPr="0063212C">
        <w:rPr>
          <w:rFonts w:ascii="Times New Roman" w:eastAsia="Arial" w:hAnsi="Times New Roman" w:cs="Times New Roman"/>
          <w:bCs/>
          <w:color w:val="000000"/>
          <w:spacing w:val="-2"/>
          <w:sz w:val="28"/>
          <w:szCs w:val="28"/>
        </w:rPr>
        <w:t>PCCC, CNCH</w:t>
      </w:r>
      <w:r w:rsidRPr="0063212C">
        <w:rPr>
          <w:rFonts w:ascii="Times New Roman" w:hAnsi="Times New Roman" w:cs="Times New Roman"/>
          <w:bCs/>
          <w:spacing w:val="-2"/>
          <w:sz w:val="28"/>
          <w:szCs w:val="28"/>
        </w:rPr>
        <w:t xml:space="preserve">; hỗ trợ từ Quỹ phòng, chống thiên tai theo quy định của pháp luật về phòng, chống thiên tai và các quỹ hợp pháp khác cho hoạt động </w:t>
      </w:r>
      <w:r w:rsidRPr="0063212C">
        <w:rPr>
          <w:rFonts w:ascii="Times New Roman" w:eastAsia="Arial" w:hAnsi="Times New Roman" w:cs="Times New Roman"/>
          <w:bCs/>
          <w:color w:val="000000"/>
          <w:spacing w:val="-2"/>
          <w:sz w:val="28"/>
          <w:szCs w:val="28"/>
        </w:rPr>
        <w:t>PCCC, CNCH</w:t>
      </w:r>
      <w:r w:rsidRPr="0063212C">
        <w:rPr>
          <w:rFonts w:ascii="Times New Roman" w:hAnsi="Times New Roman" w:cs="Times New Roman"/>
          <w:bCs/>
          <w:spacing w:val="-2"/>
          <w:sz w:val="28"/>
          <w:szCs w:val="28"/>
        </w:rPr>
        <w:t xml:space="preserve">; ngân sách nhà nước bảo đảm cho hoạt động </w:t>
      </w:r>
      <w:r w:rsidRPr="0063212C">
        <w:rPr>
          <w:rFonts w:ascii="Times New Roman" w:eastAsia="Arial" w:hAnsi="Times New Roman" w:cs="Times New Roman"/>
          <w:bCs/>
          <w:color w:val="000000"/>
          <w:spacing w:val="-2"/>
          <w:sz w:val="28"/>
          <w:szCs w:val="28"/>
        </w:rPr>
        <w:t>PCCC, CNCH</w:t>
      </w:r>
      <w:r w:rsidRPr="0063212C">
        <w:rPr>
          <w:rFonts w:ascii="Times New Roman" w:hAnsi="Times New Roman" w:cs="Times New Roman"/>
          <w:bCs/>
          <w:spacing w:val="-2"/>
          <w:sz w:val="28"/>
          <w:szCs w:val="28"/>
          <w:bdr w:val="none" w:sz="0" w:space="0" w:color="auto" w:frame="1"/>
        </w:rPr>
        <w:t>.</w:t>
      </w:r>
    </w:p>
    <w:p w14:paraId="73F795D3" w14:textId="77777777" w:rsidR="009017A3" w:rsidRPr="0063212C" w:rsidRDefault="009017A3" w:rsidP="0063212C">
      <w:pPr>
        <w:spacing w:before="120" w:after="120" w:line="330" w:lineRule="atLeast"/>
        <w:ind w:firstLine="709"/>
        <w:jc w:val="both"/>
        <w:rPr>
          <w:rFonts w:ascii="Times New Roman" w:eastAsia="Arial" w:hAnsi="Times New Roman" w:cs="Times New Roman"/>
          <w:bCs/>
          <w:sz w:val="28"/>
          <w:szCs w:val="28"/>
        </w:rPr>
      </w:pPr>
      <w:r w:rsidRPr="0063212C">
        <w:rPr>
          <w:rFonts w:ascii="Times New Roman" w:eastAsia="Arial" w:hAnsi="Times New Roman" w:cs="Times New Roman"/>
          <w:bCs/>
          <w:color w:val="000000"/>
          <w:sz w:val="28"/>
          <w:szCs w:val="28"/>
          <w:lang w:val="vi-VN"/>
        </w:rPr>
        <w:t xml:space="preserve">- Tác động về giới: </w:t>
      </w:r>
      <w:r w:rsidRPr="0063212C">
        <w:rPr>
          <w:rFonts w:ascii="Times New Roman" w:eastAsia="Arial" w:hAnsi="Times New Roman" w:cs="Times New Roman"/>
          <w:bCs/>
          <w:sz w:val="28"/>
          <w:szCs w:val="28"/>
          <w:lang w:val="vi-VN"/>
        </w:rPr>
        <w:t>Chính sách không có tác động về giới, không làm ảnh hướng đến cơ hội, điều kiện, năng lực thực hiện và thụ hưởng các quyền, lợi ích của mỗi giới.</w:t>
      </w:r>
    </w:p>
    <w:p w14:paraId="7C3BA6AD" w14:textId="77777777" w:rsidR="009017A3" w:rsidRPr="0063212C" w:rsidRDefault="009017A3" w:rsidP="0063212C">
      <w:pPr>
        <w:spacing w:before="120" w:after="120" w:line="330" w:lineRule="atLeast"/>
        <w:ind w:firstLine="720"/>
        <w:jc w:val="both"/>
        <w:rPr>
          <w:rFonts w:ascii="Times New Roman" w:eastAsia="Times New Roman" w:hAnsi="Times New Roman" w:cs="Times New Roman"/>
          <w:b/>
          <w:bCs/>
          <w:i/>
          <w:color w:val="000000"/>
          <w:sz w:val="28"/>
          <w:szCs w:val="28"/>
          <w:lang w:val="vi-VN"/>
        </w:rPr>
      </w:pPr>
      <w:r w:rsidRPr="0063212C">
        <w:rPr>
          <w:rFonts w:ascii="Times New Roman" w:eastAsia="Times New Roman" w:hAnsi="Times New Roman" w:cs="Times New Roman"/>
          <w:b/>
          <w:bCs/>
          <w:i/>
          <w:color w:val="000000"/>
          <w:sz w:val="28"/>
          <w:szCs w:val="28"/>
        </w:rPr>
        <w:t>2.</w:t>
      </w:r>
      <w:r w:rsidRPr="0063212C">
        <w:rPr>
          <w:rFonts w:ascii="Times New Roman" w:eastAsia="Times New Roman" w:hAnsi="Times New Roman" w:cs="Times New Roman"/>
          <w:b/>
          <w:bCs/>
          <w:i/>
          <w:color w:val="000000"/>
          <w:sz w:val="28"/>
          <w:szCs w:val="28"/>
          <w:lang w:val="vi-VN"/>
        </w:rPr>
        <w:t xml:space="preserve">6. </w:t>
      </w:r>
      <w:r w:rsidRPr="0063212C">
        <w:rPr>
          <w:rFonts w:ascii="Times New Roman" w:eastAsia="Times New Roman" w:hAnsi="Times New Roman" w:cs="Times New Roman"/>
          <w:b/>
          <w:bCs/>
          <w:i/>
          <w:color w:val="000000"/>
          <w:sz w:val="28"/>
          <w:szCs w:val="28"/>
        </w:rPr>
        <w:t>Chính sách 6: Q</w:t>
      </w:r>
      <w:r w:rsidRPr="0063212C">
        <w:rPr>
          <w:rFonts w:ascii="Times New Roman" w:eastAsia="Times New Roman" w:hAnsi="Times New Roman" w:cs="Times New Roman"/>
          <w:b/>
          <w:bCs/>
          <w:i/>
          <w:color w:val="000000"/>
          <w:sz w:val="28"/>
          <w:szCs w:val="28"/>
          <w:lang w:val="vi-VN"/>
        </w:rPr>
        <w:t>uy định chi tiết về phương tiện phòng cháy, chữa cháy, cứu nạn, cứu hộ; hệ thống Cơ sở dữ liệu về phòng cháy, chữa cháy, cứu nạn, cứu hộ và truyền tin báo cháy</w:t>
      </w:r>
    </w:p>
    <w:p w14:paraId="177631C3" w14:textId="7EB24635" w:rsidR="009017A3" w:rsidRPr="0063212C" w:rsidRDefault="009017A3" w:rsidP="0063212C">
      <w:pPr>
        <w:pStyle w:val="Vnbnnidung0"/>
        <w:spacing w:before="120" w:after="120" w:line="330" w:lineRule="atLeast"/>
        <w:ind w:firstLine="709"/>
        <w:jc w:val="both"/>
        <w:rPr>
          <w:bCs/>
          <w:sz w:val="28"/>
          <w:szCs w:val="28"/>
        </w:rPr>
      </w:pPr>
      <w:r w:rsidRPr="0063212C">
        <w:rPr>
          <w:bCs/>
          <w:spacing w:val="-4"/>
          <w:sz w:val="28"/>
          <w:szCs w:val="28"/>
        </w:rPr>
        <w:t xml:space="preserve">- Quy định </w:t>
      </w:r>
      <w:r w:rsidR="00B50D0E" w:rsidRPr="0063212C">
        <w:rPr>
          <w:bCs/>
          <w:spacing w:val="-4"/>
          <w:sz w:val="28"/>
          <w:szCs w:val="28"/>
        </w:rPr>
        <w:t>về việc cấp phép trước khi lưu thông trên thị trường đối với phương tiện PCCC, CNCH và vật liệu, cấu kiện ngăn cháy, chống cháy; hệ thống Cơ sở dữ liệu về PCCC, CNCH và truyền tin báo cháy; việc đầu tư, quản lý, khai thác, vận hành hệ thống Cơ sở dữ liệu về PCCC, CNCH và truyền tin báo cháy; việc khai báo, cập nhật dữ liệu về PCCC, CNCH; lộ trình trang bị, kết nối thiết bị truyền tin báo cháy với hệ thống dữ liệu về PCCC, CNCH và truyền tin báo cháy</w:t>
      </w:r>
    </w:p>
    <w:p w14:paraId="58642486" w14:textId="305A7285" w:rsidR="009017A3" w:rsidRPr="0063212C" w:rsidRDefault="009017A3" w:rsidP="0063212C">
      <w:pPr>
        <w:spacing w:before="120" w:after="120" w:line="330" w:lineRule="atLeast"/>
        <w:ind w:firstLine="709"/>
        <w:jc w:val="both"/>
        <w:rPr>
          <w:rFonts w:ascii="Times New Roman" w:eastAsia="Arial" w:hAnsi="Times New Roman" w:cs="Times New Roman"/>
          <w:bCs/>
          <w:sz w:val="28"/>
          <w:szCs w:val="28"/>
        </w:rPr>
      </w:pPr>
      <w:r w:rsidRPr="0063212C">
        <w:rPr>
          <w:rFonts w:ascii="Times New Roman" w:eastAsia="Arial" w:hAnsi="Times New Roman" w:cs="Times New Roman"/>
          <w:bCs/>
          <w:color w:val="000000"/>
          <w:sz w:val="28"/>
          <w:szCs w:val="28"/>
          <w:lang w:val="vi-VN"/>
        </w:rPr>
        <w:t xml:space="preserve">- Tác động về giới: </w:t>
      </w:r>
      <w:r w:rsidRPr="0063212C">
        <w:rPr>
          <w:rFonts w:ascii="Times New Roman" w:eastAsia="Arial" w:hAnsi="Times New Roman" w:cs="Times New Roman"/>
          <w:bCs/>
          <w:sz w:val="28"/>
          <w:szCs w:val="28"/>
          <w:lang w:val="vi-VN"/>
        </w:rPr>
        <w:t>Chính sách không có tác động về giới, không làm ảnh hướng đến cơ hội, điều kiện, năng lực thực hiện và thụ hưởng các quyền, lợi ích của mỗi giới.</w:t>
      </w:r>
    </w:p>
    <w:p w14:paraId="5870316C" w14:textId="77777777" w:rsidR="00037C0E"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b/>
          <w:bCs/>
          <w:color w:val="000000"/>
          <w:sz w:val="28"/>
          <w:szCs w:val="28"/>
          <w:lang w:val="en-SG"/>
        </w:rPr>
      </w:pPr>
      <w:r w:rsidRPr="0063212C">
        <w:rPr>
          <w:rFonts w:ascii="Times New Roman" w:eastAsia="Times New Roman" w:hAnsi="Times New Roman" w:cs="Times New Roman"/>
          <w:b/>
          <w:bCs/>
          <w:color w:val="000000"/>
          <w:sz w:val="28"/>
          <w:szCs w:val="28"/>
          <w:highlight w:val="white"/>
          <w:lang w:val="en-SG"/>
        </w:rPr>
        <w:t xml:space="preserve">III. CÁC YẾU TỐ ẢNH HƯỞNG ĐẾN VẤN ĐỀ BÌNH ĐẲNG GIỚI KHI TRIỂN KHAI THI HÀNH CÁC QUY ĐỊNH CỦA </w:t>
      </w:r>
      <w:r w:rsidR="00037C0E" w:rsidRPr="0063212C">
        <w:rPr>
          <w:rFonts w:ascii="Times New Roman" w:eastAsia="Times New Roman" w:hAnsi="Times New Roman" w:cs="Times New Roman"/>
          <w:b/>
          <w:bCs/>
          <w:color w:val="000000"/>
          <w:sz w:val="28"/>
          <w:szCs w:val="28"/>
          <w:lang w:val="en-SG"/>
        </w:rPr>
        <w:t xml:space="preserve">NGHỊ ĐỊNH QUY ĐỊNH CHI TIẾT MỘT SỐ ĐIỀU VÀ BIỆN PHÁP THI HÀNH LUẬT PHÒNG CHÁY, CHỮA CHÁY VÀ CỨU NẠN, CỨU HỘ </w:t>
      </w:r>
    </w:p>
    <w:p w14:paraId="560B6DC7" w14:textId="03DD3613"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color w:val="000000"/>
          <w:sz w:val="28"/>
          <w:szCs w:val="28"/>
          <w:highlight w:val="white"/>
        </w:rPr>
      </w:pPr>
      <w:r w:rsidRPr="0063212C">
        <w:rPr>
          <w:rFonts w:ascii="Times New Roman" w:eastAsia="Times New Roman" w:hAnsi="Times New Roman" w:cs="Times New Roman"/>
          <w:color w:val="000000"/>
          <w:sz w:val="28"/>
          <w:szCs w:val="28"/>
          <w:highlight w:val="white"/>
          <w:lang w:val="vi-VN"/>
        </w:rPr>
        <w:t xml:space="preserve">Sau khi được ban hành, </w:t>
      </w:r>
      <w:r w:rsidRPr="0063212C">
        <w:rPr>
          <w:rFonts w:ascii="Times New Roman" w:eastAsia="Times New Roman" w:hAnsi="Times New Roman" w:cs="Times New Roman"/>
          <w:color w:val="000000"/>
          <w:sz w:val="28"/>
          <w:szCs w:val="28"/>
          <w:lang w:val="vi-VN"/>
        </w:rPr>
        <w:t xml:space="preserve">Nghị định quy định chi tiết một số điều và biện pháp thi hành Luật PCCC và CNCH </w:t>
      </w:r>
      <w:r w:rsidRPr="0063212C">
        <w:rPr>
          <w:rFonts w:ascii="Times New Roman" w:eastAsia="Times New Roman" w:hAnsi="Times New Roman" w:cs="Times New Roman"/>
          <w:color w:val="000000"/>
          <w:sz w:val="28"/>
          <w:szCs w:val="28"/>
          <w:highlight w:val="white"/>
          <w:lang w:val="vi-VN"/>
        </w:rPr>
        <w:t>không tạo nguy cơ xảy ra bất bình đẳng giới, phân biệt đối xử thiếu công bằng đối với nữ giới, các đối tượng yếu thế trong xã hội.</w:t>
      </w:r>
      <w:r w:rsidRPr="0063212C">
        <w:rPr>
          <w:rFonts w:ascii="Times New Roman" w:eastAsia="Times New Roman" w:hAnsi="Times New Roman" w:cs="Times New Roman"/>
          <w:color w:val="000000"/>
          <w:sz w:val="28"/>
          <w:szCs w:val="28"/>
          <w:highlight w:val="white"/>
        </w:rPr>
        <w:t xml:space="preserve"> Đồng thời, các chính sách này giúp nâng cao hiệu quả hoạt động phòng cháy, chữa cháy, cứu nạn, cứu hộ; giải quyết được các khó khăn, vướng mắc liên quan </w:t>
      </w:r>
      <w:r w:rsidRPr="0063212C">
        <w:rPr>
          <w:rFonts w:ascii="Times New Roman" w:eastAsia="Times New Roman" w:hAnsi="Times New Roman" w:cs="Times New Roman"/>
          <w:color w:val="000000"/>
          <w:sz w:val="28"/>
          <w:szCs w:val="28"/>
          <w:highlight w:val="white"/>
        </w:rPr>
        <w:lastRenderedPageBreak/>
        <w:t xml:space="preserve">đến quản lý nhà nước về PCCC và CNCH; góp phần đảm bảo an toàn PCCC và CNCH, tạo môi trường thuận lợi, an toàn cho sự phát triển kinh tế - xã hội nói chung, sự tiến bộ của phụ nữ hướng tới bình đẳng giới nói riêng. </w:t>
      </w:r>
    </w:p>
    <w:p w14:paraId="55F2C6A7" w14:textId="77777777" w:rsidR="009017A3" w:rsidRPr="0063212C" w:rsidRDefault="009017A3" w:rsidP="0063212C">
      <w:pPr>
        <w:keepNext/>
        <w:widowControl w:val="0"/>
        <w:spacing w:before="120" w:after="120" w:line="330" w:lineRule="atLeast"/>
        <w:ind w:firstLine="720"/>
        <w:jc w:val="both"/>
        <w:rPr>
          <w:rFonts w:ascii="Times New Roman" w:eastAsia="Times New Roman" w:hAnsi="Times New Roman" w:cs="Times New Roman"/>
          <w:b/>
          <w:bCs/>
          <w:color w:val="000000"/>
          <w:sz w:val="28"/>
          <w:szCs w:val="28"/>
          <w:highlight w:val="white"/>
        </w:rPr>
      </w:pPr>
      <w:r w:rsidRPr="0063212C">
        <w:rPr>
          <w:rFonts w:ascii="Times New Roman" w:eastAsia="Times New Roman" w:hAnsi="Times New Roman" w:cs="Times New Roman"/>
          <w:b/>
          <w:bCs/>
          <w:color w:val="000000"/>
          <w:sz w:val="28"/>
          <w:szCs w:val="28"/>
          <w:highlight w:val="white"/>
          <w:lang w:val="en-SG"/>
        </w:rPr>
        <w:t xml:space="preserve">IV. </w:t>
      </w:r>
      <w:r w:rsidRPr="0063212C">
        <w:rPr>
          <w:rFonts w:ascii="Times New Roman" w:eastAsia="Times New Roman" w:hAnsi="Times New Roman" w:cs="Times New Roman"/>
          <w:b/>
          <w:bCs/>
          <w:color w:val="000000"/>
          <w:sz w:val="28"/>
          <w:szCs w:val="28"/>
          <w:highlight w:val="white"/>
        </w:rPr>
        <w:t>KẾT LUẬN</w:t>
      </w:r>
    </w:p>
    <w:p w14:paraId="0423B2C9" w14:textId="51962067" w:rsidR="009017A3" w:rsidRPr="0063212C" w:rsidRDefault="00D07273" w:rsidP="0063212C">
      <w:pPr>
        <w:keepNext/>
        <w:widowControl w:val="0"/>
        <w:spacing w:before="120" w:after="120" w:line="330" w:lineRule="atLeast"/>
        <w:ind w:firstLine="720"/>
        <w:jc w:val="both"/>
        <w:rPr>
          <w:rFonts w:ascii="Times New Roman" w:eastAsia="Times New Roman" w:hAnsi="Times New Roman" w:cs="Times New Roman"/>
          <w:bCs/>
          <w:color w:val="000000"/>
          <w:sz w:val="28"/>
          <w:szCs w:val="28"/>
          <w:lang w:val="vi-VN"/>
        </w:rPr>
      </w:pPr>
      <w:r w:rsidRPr="0063212C">
        <w:rPr>
          <w:rFonts w:ascii="Times New Roman" w:eastAsia="Times New Roman" w:hAnsi="Times New Roman" w:cs="Times New Roman"/>
          <w:bCs/>
          <w:color w:val="000000"/>
          <w:sz w:val="28"/>
          <w:szCs w:val="28"/>
        </w:rPr>
        <w:t>Qua rà soát nội dung của</w:t>
      </w:r>
      <w:r w:rsidR="00037C0E" w:rsidRPr="0063212C">
        <w:rPr>
          <w:rFonts w:ascii="Times New Roman" w:eastAsia="Times New Roman" w:hAnsi="Times New Roman" w:cs="Times New Roman"/>
          <w:bCs/>
          <w:color w:val="000000"/>
          <w:sz w:val="28"/>
          <w:szCs w:val="28"/>
          <w:lang w:val="vi-VN"/>
        </w:rPr>
        <w:t xml:space="preserve"> Nghị định</w:t>
      </w:r>
      <w:r w:rsidRPr="0063212C">
        <w:rPr>
          <w:rFonts w:ascii="Times New Roman" w:eastAsia="Times New Roman" w:hAnsi="Times New Roman" w:cs="Times New Roman"/>
          <w:bCs/>
          <w:color w:val="000000"/>
          <w:sz w:val="28"/>
          <w:szCs w:val="28"/>
        </w:rPr>
        <w:t xml:space="preserve"> </w:t>
      </w:r>
      <w:r w:rsidRPr="0063212C">
        <w:rPr>
          <w:rFonts w:ascii="Times New Roman" w:eastAsia="Times New Roman" w:hAnsi="Times New Roman" w:cs="Times New Roman"/>
          <w:color w:val="000000"/>
          <w:sz w:val="28"/>
          <w:szCs w:val="28"/>
          <w:lang w:val="vi-VN"/>
        </w:rPr>
        <w:t>quy định chi tiết một số điều và biện pháp thi hành Luật PCCC và CNCH</w:t>
      </w:r>
      <w:r w:rsidRPr="0063212C">
        <w:rPr>
          <w:rFonts w:ascii="Times New Roman" w:eastAsia="Times New Roman" w:hAnsi="Times New Roman" w:cs="Times New Roman"/>
          <w:color w:val="000000"/>
          <w:sz w:val="28"/>
          <w:szCs w:val="28"/>
        </w:rPr>
        <w:t xml:space="preserve"> </w:t>
      </w:r>
      <w:r w:rsidRPr="0063212C">
        <w:rPr>
          <w:rFonts w:ascii="Times New Roman" w:eastAsia="Times New Roman" w:hAnsi="Times New Roman" w:cs="Times New Roman"/>
          <w:bCs/>
          <w:color w:val="000000"/>
          <w:sz w:val="28"/>
          <w:szCs w:val="28"/>
          <w:lang w:val="vi-VN"/>
        </w:rPr>
        <w:t xml:space="preserve">đã đáp ứng các nguyên tắc bình đẳng giới; theo đó đảm bảo nam, nữ bình đẳng trong việc thụ hưởng cơ chế, chính sách ưu đãi, trong lĩnh </w:t>
      </w:r>
      <w:r w:rsidRPr="0063212C">
        <w:rPr>
          <w:rFonts w:ascii="Times New Roman" w:eastAsia="Times New Roman" w:hAnsi="Times New Roman" w:cs="Times New Roman"/>
          <w:bCs/>
          <w:color w:val="000000"/>
          <w:sz w:val="28"/>
          <w:szCs w:val="28"/>
        </w:rPr>
        <w:t>vực PCCC và CNCH</w:t>
      </w:r>
      <w:r w:rsidRPr="0063212C">
        <w:rPr>
          <w:rFonts w:ascii="Times New Roman" w:eastAsia="Times New Roman" w:hAnsi="Times New Roman" w:cs="Times New Roman"/>
          <w:bCs/>
          <w:color w:val="000000"/>
          <w:sz w:val="28"/>
          <w:szCs w:val="28"/>
          <w:lang w:val="vi-VN"/>
        </w:rPr>
        <w:t xml:space="preserve">. </w:t>
      </w:r>
      <w:r w:rsidRPr="0063212C">
        <w:rPr>
          <w:rFonts w:ascii="Times New Roman" w:eastAsia="Times New Roman" w:hAnsi="Times New Roman" w:cs="Times New Roman"/>
          <w:bCs/>
          <w:color w:val="000000"/>
          <w:sz w:val="28"/>
          <w:szCs w:val="28"/>
        </w:rPr>
        <w:t>C</w:t>
      </w:r>
      <w:r w:rsidRPr="0063212C">
        <w:rPr>
          <w:rFonts w:ascii="Times New Roman" w:eastAsia="Times New Roman" w:hAnsi="Times New Roman" w:cs="Times New Roman"/>
          <w:bCs/>
          <w:color w:val="000000"/>
          <w:sz w:val="28"/>
          <w:szCs w:val="28"/>
          <w:lang w:val="vi-VN"/>
        </w:rPr>
        <w:t xml:space="preserve">ác cơ chế, chính sách quy định trong </w:t>
      </w:r>
      <w:r w:rsidRPr="0063212C">
        <w:rPr>
          <w:rFonts w:ascii="Times New Roman" w:eastAsia="Times New Roman" w:hAnsi="Times New Roman" w:cs="Times New Roman"/>
          <w:bCs/>
          <w:color w:val="000000"/>
          <w:sz w:val="28"/>
          <w:szCs w:val="28"/>
        </w:rPr>
        <w:t>Nghị định</w:t>
      </w:r>
      <w:r w:rsidRPr="0063212C">
        <w:rPr>
          <w:rFonts w:ascii="Times New Roman" w:eastAsia="Times New Roman" w:hAnsi="Times New Roman" w:cs="Times New Roman"/>
          <w:bCs/>
          <w:color w:val="000000"/>
          <w:sz w:val="28"/>
          <w:szCs w:val="28"/>
          <w:lang w:val="vi-VN"/>
        </w:rPr>
        <w:t xml:space="preserve"> không ảnh hưởng đến cơ hội, điều kiện, năng lực thực hiện và việc thụ hưởng các quyền, lợi ích của mỗi giới, được áp dụng chung, không mang tính phân biệt đối xử về giới. </w:t>
      </w:r>
      <w:r w:rsidR="00037C0E" w:rsidRPr="0063212C">
        <w:rPr>
          <w:rFonts w:ascii="Times New Roman" w:eastAsia="Times New Roman" w:hAnsi="Times New Roman" w:cs="Times New Roman"/>
          <w:bCs/>
          <w:color w:val="000000"/>
          <w:sz w:val="28"/>
          <w:szCs w:val="28"/>
          <w:lang w:val="vi-VN"/>
        </w:rPr>
        <w:t>Quá trình xây dựng Nghị định đã bám sát các quy định của pháp luật bình đẳng giới, lồng ghép các biện pháp thúc đẩy bình đẳng giới; vì vậy, việc thực thi và thụ hưởng các chính sách sẽ góp phần tạo điều kiện cho công dân nữ thuận lợi hơn trong thực hiện hoạt động PCCC và CNCH phù hợp với đặc trưng giới; góp phần vào sự phát triển và tiến bộ của nữ giới.</w:t>
      </w:r>
    </w:p>
    <w:p w14:paraId="5F63E50B" w14:textId="675725DF" w:rsidR="00B6022A" w:rsidRPr="0063212C" w:rsidRDefault="00487426" w:rsidP="0063212C">
      <w:pPr>
        <w:keepNext/>
        <w:widowControl w:val="0"/>
        <w:snapToGrid w:val="0"/>
        <w:spacing w:before="120" w:after="120" w:line="330" w:lineRule="atLeast"/>
        <w:ind w:firstLine="720"/>
        <w:jc w:val="both"/>
        <w:rPr>
          <w:rFonts w:ascii="Times New Roman" w:eastAsia="Times New Roman" w:hAnsi="Times New Roman" w:cs="Times New Roman"/>
          <w:sz w:val="28"/>
          <w:szCs w:val="28"/>
          <w:highlight w:val="white"/>
          <w:lang w:val="pt-BR"/>
        </w:rPr>
      </w:pPr>
      <w:r w:rsidRPr="0063212C">
        <w:rPr>
          <w:rFonts w:ascii="Times New Roman" w:eastAsia="Times New Roman" w:hAnsi="Times New Roman" w:cs="Times New Roman"/>
          <w:sz w:val="28"/>
          <w:szCs w:val="28"/>
          <w:highlight w:val="white"/>
          <w:lang w:val="pt-BR"/>
        </w:rPr>
        <w:t xml:space="preserve">Trên đây là Báo cáo về lồng ghép vấn đề bình đẳng giới trong </w:t>
      </w:r>
      <w:r w:rsidR="0002586A" w:rsidRPr="0063212C">
        <w:rPr>
          <w:rFonts w:ascii="Times New Roman" w:eastAsia="Times New Roman" w:hAnsi="Times New Roman" w:cs="Times New Roman"/>
          <w:sz w:val="28"/>
          <w:szCs w:val="28"/>
          <w:lang w:val="pt-BR"/>
        </w:rPr>
        <w:t xml:space="preserve">Nghị định quy định chi tiết một số điều và biện </w:t>
      </w:r>
      <w:r w:rsidR="00872B0E" w:rsidRPr="0063212C">
        <w:rPr>
          <w:rFonts w:ascii="Times New Roman" w:eastAsia="Times New Roman" w:hAnsi="Times New Roman" w:cs="Times New Roman"/>
          <w:sz w:val="28"/>
          <w:szCs w:val="28"/>
          <w:lang w:val="pt-BR"/>
        </w:rPr>
        <w:t>pháp thi hành Luật PCCC và CNCH</w:t>
      </w:r>
      <w:r w:rsidRPr="0063212C">
        <w:rPr>
          <w:rFonts w:ascii="Times New Roman" w:eastAsia="Times New Roman" w:hAnsi="Times New Roman" w:cs="Times New Roman"/>
          <w:sz w:val="28"/>
          <w:szCs w:val="28"/>
          <w:highlight w:val="white"/>
          <w:lang w:val="pt-BR"/>
        </w:rPr>
        <w:t>./.</w:t>
      </w:r>
    </w:p>
    <w:tbl>
      <w:tblPr>
        <w:tblW w:w="9498" w:type="dxa"/>
        <w:tblInd w:w="-142" w:type="dxa"/>
        <w:tblCellMar>
          <w:left w:w="10" w:type="dxa"/>
          <w:right w:w="10" w:type="dxa"/>
        </w:tblCellMar>
        <w:tblLook w:val="0000" w:firstRow="0" w:lastRow="0" w:firstColumn="0" w:lastColumn="0" w:noHBand="0" w:noVBand="0"/>
      </w:tblPr>
      <w:tblGrid>
        <w:gridCol w:w="4820"/>
        <w:gridCol w:w="4678"/>
      </w:tblGrid>
      <w:tr w:rsidR="000D0515" w:rsidRPr="000D0515" w14:paraId="2C47AB7C" w14:textId="77777777" w:rsidTr="005F15CC">
        <w:trPr>
          <w:trHeight w:val="383"/>
        </w:trPr>
        <w:tc>
          <w:tcPr>
            <w:tcW w:w="4820" w:type="dxa"/>
            <w:shd w:val="clear" w:color="auto" w:fill="auto"/>
            <w:tcMar>
              <w:top w:w="0" w:type="dxa"/>
              <w:left w:w="108" w:type="dxa"/>
              <w:bottom w:w="0" w:type="dxa"/>
              <w:right w:w="108" w:type="dxa"/>
            </w:tcMar>
          </w:tcPr>
          <w:p w14:paraId="141EE43E" w14:textId="77777777" w:rsidR="000D0515" w:rsidRPr="000D0515" w:rsidRDefault="000D0515" w:rsidP="0063212C">
            <w:pPr>
              <w:autoSpaceDE w:val="0"/>
              <w:spacing w:after="0" w:line="240" w:lineRule="auto"/>
              <w:ind w:firstLine="30"/>
              <w:jc w:val="both"/>
              <w:rPr>
                <w:rFonts w:ascii="Times New Roman" w:eastAsia="Arial" w:hAnsi="Times New Roman" w:cs="Times New Roman"/>
                <w:bCs/>
                <w:color w:val="000000"/>
                <w:sz w:val="24"/>
                <w:szCs w:val="24"/>
                <w:lang w:val="vi-VN"/>
              </w:rPr>
            </w:pPr>
            <w:r w:rsidRPr="000D0515">
              <w:rPr>
                <w:rFonts w:ascii="Times New Roman" w:eastAsia="Arial" w:hAnsi="Times New Roman" w:cs="Times New Roman"/>
                <w:b/>
                <w:bCs/>
                <w:i/>
                <w:iCs/>
                <w:color w:val="000000"/>
                <w:sz w:val="24"/>
                <w:szCs w:val="24"/>
                <w:lang w:val="de-DE" w:eastAsia="vi-VN"/>
              </w:rPr>
              <w:t>N</w:t>
            </w:r>
            <w:r w:rsidRPr="000D0515">
              <w:rPr>
                <w:rFonts w:ascii="Times New Roman" w:eastAsia="Arial" w:hAnsi="Times New Roman" w:cs="Times New Roman"/>
                <w:b/>
                <w:bCs/>
                <w:i/>
                <w:iCs/>
                <w:color w:val="000000"/>
                <w:sz w:val="24"/>
                <w:szCs w:val="24"/>
                <w:lang w:val="vi-VN" w:eastAsia="vi-VN"/>
              </w:rPr>
              <w:t>ơi nhận:</w:t>
            </w:r>
          </w:p>
          <w:p w14:paraId="204EC7F4" w14:textId="77777777" w:rsidR="00B7026D" w:rsidRPr="00CE792B" w:rsidRDefault="00B7026D" w:rsidP="0063212C">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de-DE" w:eastAsia="vi-VN"/>
              </w:rPr>
              <w:t>- Thủ tướng Chính phủ</w:t>
            </w:r>
            <w:r w:rsidRPr="00CE792B">
              <w:rPr>
                <w:rFonts w:ascii="Times New Roman" w:eastAsia="Times New Roman" w:hAnsi="Times New Roman" w:cs="Times New Roman"/>
                <w:color w:val="000000"/>
                <w:szCs w:val="28"/>
                <w:lang w:val="vi-VN" w:eastAsia="vi-VN"/>
              </w:rPr>
              <w:t xml:space="preserve"> (</w:t>
            </w:r>
            <w:r>
              <w:rPr>
                <w:rFonts w:ascii="Times New Roman" w:eastAsia="Times New Roman" w:hAnsi="Times New Roman" w:cs="Times New Roman"/>
                <w:color w:val="000000"/>
                <w:szCs w:val="28"/>
                <w:lang w:eastAsia="vi-VN"/>
              </w:rPr>
              <w:t>đ</w:t>
            </w:r>
            <w:r w:rsidRPr="00CE792B">
              <w:rPr>
                <w:rFonts w:ascii="Times New Roman" w:eastAsia="Times New Roman" w:hAnsi="Times New Roman" w:cs="Times New Roman"/>
                <w:color w:val="000000"/>
                <w:szCs w:val="28"/>
                <w:lang w:val="vi-VN" w:eastAsia="vi-VN"/>
              </w:rPr>
              <w:t>ể báo cáo);</w:t>
            </w:r>
          </w:p>
          <w:p w14:paraId="0959AEF7" w14:textId="77777777" w:rsidR="00B7026D" w:rsidRPr="00CE792B" w:rsidRDefault="00B7026D" w:rsidP="0063212C">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de-DE" w:eastAsia="vi-VN"/>
              </w:rPr>
              <w:t>- Các Phó Thủ tướng Chính phủ</w:t>
            </w:r>
            <w:r w:rsidRPr="00CE792B">
              <w:rPr>
                <w:rFonts w:ascii="Times New Roman" w:eastAsia="Times New Roman" w:hAnsi="Times New Roman" w:cs="Times New Roman"/>
                <w:color w:val="000000"/>
                <w:szCs w:val="28"/>
                <w:lang w:val="vi-VN" w:eastAsia="vi-VN"/>
              </w:rPr>
              <w:t xml:space="preserve"> (</w:t>
            </w:r>
            <w:r>
              <w:rPr>
                <w:rFonts w:ascii="Times New Roman" w:eastAsia="Times New Roman" w:hAnsi="Times New Roman" w:cs="Times New Roman"/>
                <w:color w:val="000000"/>
                <w:szCs w:val="28"/>
                <w:lang w:eastAsia="vi-VN"/>
              </w:rPr>
              <w:t>đ</w:t>
            </w:r>
            <w:r w:rsidRPr="00CE792B">
              <w:rPr>
                <w:rFonts w:ascii="Times New Roman" w:eastAsia="Times New Roman" w:hAnsi="Times New Roman" w:cs="Times New Roman"/>
                <w:color w:val="000000"/>
                <w:szCs w:val="28"/>
                <w:lang w:val="vi-VN" w:eastAsia="vi-VN"/>
              </w:rPr>
              <w:t>ể báo cáo);</w:t>
            </w:r>
          </w:p>
          <w:p w14:paraId="5099EC9B" w14:textId="77777777" w:rsidR="00B7026D" w:rsidRPr="00CE792B" w:rsidRDefault="00B7026D" w:rsidP="0063212C">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vi-VN" w:eastAsia="vi-VN"/>
              </w:rPr>
              <w:t>- Đ/c Bộ trưởng Bộ Công an (</w:t>
            </w:r>
            <w:r>
              <w:rPr>
                <w:rFonts w:ascii="Times New Roman" w:eastAsia="Times New Roman" w:hAnsi="Times New Roman" w:cs="Times New Roman"/>
                <w:color w:val="000000"/>
                <w:szCs w:val="28"/>
                <w:lang w:eastAsia="vi-VN"/>
              </w:rPr>
              <w:t>đ</w:t>
            </w:r>
            <w:r w:rsidRPr="00CE792B">
              <w:rPr>
                <w:rFonts w:ascii="Times New Roman" w:eastAsia="Times New Roman" w:hAnsi="Times New Roman" w:cs="Times New Roman"/>
                <w:color w:val="000000"/>
                <w:szCs w:val="28"/>
                <w:lang w:val="vi-VN" w:eastAsia="vi-VN"/>
              </w:rPr>
              <w:t>ể báo cáo);</w:t>
            </w:r>
          </w:p>
          <w:p w14:paraId="3C16DCF6" w14:textId="77777777" w:rsidR="00B7026D" w:rsidRPr="00CE792B" w:rsidRDefault="00B7026D" w:rsidP="0063212C">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vi-VN" w:eastAsia="vi-VN"/>
              </w:rPr>
              <w:t>- Các thành viên Chính phủ;</w:t>
            </w:r>
          </w:p>
          <w:p w14:paraId="54279D5C" w14:textId="77777777" w:rsidR="00B7026D" w:rsidRPr="00CE792B" w:rsidRDefault="00B7026D" w:rsidP="0063212C">
            <w:pPr>
              <w:autoSpaceDE w:val="0"/>
              <w:spacing w:after="0" w:line="240" w:lineRule="auto"/>
              <w:ind w:firstLine="30"/>
              <w:jc w:val="both"/>
              <w:rPr>
                <w:rFonts w:ascii="Times New Roman" w:eastAsia="Times New Roman" w:hAnsi="Times New Roman" w:cs="Times New Roman"/>
                <w:color w:val="000000"/>
                <w:szCs w:val="28"/>
                <w:lang w:val="de-DE" w:eastAsia="vi-VN"/>
              </w:rPr>
            </w:pPr>
            <w:r w:rsidRPr="00CE792B">
              <w:rPr>
                <w:rFonts w:ascii="Times New Roman" w:eastAsia="Times New Roman" w:hAnsi="Times New Roman" w:cs="Times New Roman"/>
                <w:color w:val="000000"/>
                <w:szCs w:val="28"/>
                <w:lang w:val="de-DE" w:eastAsia="vi-VN"/>
              </w:rPr>
              <w:t>- Văn phòng Chính phủ;</w:t>
            </w:r>
          </w:p>
          <w:p w14:paraId="0ECCC404" w14:textId="77777777" w:rsidR="00B7026D" w:rsidRPr="00CE792B" w:rsidRDefault="00B7026D" w:rsidP="0063212C">
            <w:pPr>
              <w:autoSpaceDE w:val="0"/>
              <w:spacing w:after="0" w:line="240" w:lineRule="auto"/>
              <w:ind w:firstLine="30"/>
              <w:jc w:val="both"/>
              <w:rPr>
                <w:rFonts w:ascii="Times New Roman" w:eastAsia="Times New Roman" w:hAnsi="Times New Roman" w:cs="Times New Roman"/>
                <w:color w:val="000000"/>
                <w:szCs w:val="28"/>
                <w:lang w:val="de-DE" w:eastAsia="vi-VN"/>
              </w:rPr>
            </w:pPr>
            <w:r w:rsidRPr="00CE792B">
              <w:rPr>
                <w:rFonts w:ascii="Times New Roman" w:eastAsia="Times New Roman" w:hAnsi="Times New Roman" w:cs="Times New Roman"/>
                <w:color w:val="000000"/>
                <w:szCs w:val="28"/>
                <w:lang w:val="de-DE" w:eastAsia="vi-VN"/>
              </w:rPr>
              <w:t>- Các Bộ, cơ quan ngang Bộ;</w:t>
            </w:r>
          </w:p>
          <w:p w14:paraId="582DA96F" w14:textId="60888F04" w:rsidR="000D0515" w:rsidRPr="000D0515" w:rsidRDefault="00B7026D" w:rsidP="0063212C">
            <w:pPr>
              <w:spacing w:after="0" w:line="240" w:lineRule="auto"/>
              <w:ind w:firstLine="30"/>
              <w:jc w:val="both"/>
              <w:rPr>
                <w:rFonts w:ascii="Times New Roman" w:eastAsia="Arial" w:hAnsi="Times New Roman" w:cs="Times New Roman"/>
                <w:bCs/>
                <w:color w:val="000000"/>
                <w:sz w:val="28"/>
                <w:szCs w:val="28"/>
                <w:lang w:val="vi-VN"/>
              </w:rPr>
            </w:pPr>
            <w:r>
              <w:rPr>
                <w:rFonts w:ascii="Times New Roman" w:eastAsia="Times New Roman" w:hAnsi="Times New Roman" w:cs="Times New Roman"/>
                <w:color w:val="000000"/>
                <w:szCs w:val="28"/>
                <w:lang w:val="sv-SE" w:eastAsia="vi-VN"/>
              </w:rPr>
              <w:t>- Lưu: VT, C07(P1).</w:t>
            </w:r>
          </w:p>
        </w:tc>
        <w:tc>
          <w:tcPr>
            <w:tcW w:w="4678" w:type="dxa"/>
            <w:shd w:val="clear" w:color="auto" w:fill="auto"/>
            <w:tcMar>
              <w:top w:w="0" w:type="dxa"/>
              <w:left w:w="108" w:type="dxa"/>
              <w:bottom w:w="0" w:type="dxa"/>
              <w:right w:w="108" w:type="dxa"/>
            </w:tcMar>
          </w:tcPr>
          <w:p w14:paraId="6AC9F996" w14:textId="77777777" w:rsidR="000D0515" w:rsidRPr="000D0515" w:rsidRDefault="000D0515" w:rsidP="005F15CC">
            <w:pPr>
              <w:spacing w:after="0" w:line="240" w:lineRule="auto"/>
              <w:jc w:val="center"/>
              <w:rPr>
                <w:rFonts w:ascii="Times New Roman" w:eastAsia="Arial" w:hAnsi="Times New Roman" w:cs="Times New Roman"/>
                <w:b/>
                <w:bCs/>
                <w:color w:val="000000"/>
                <w:sz w:val="28"/>
                <w:szCs w:val="28"/>
                <w:lang w:val="sv-SE"/>
              </w:rPr>
            </w:pPr>
            <w:r w:rsidRPr="000D0515">
              <w:rPr>
                <w:rFonts w:ascii="Times New Roman" w:eastAsia="Arial" w:hAnsi="Times New Roman" w:cs="Times New Roman"/>
                <w:b/>
                <w:bCs/>
                <w:color w:val="000000"/>
                <w:sz w:val="28"/>
                <w:szCs w:val="28"/>
                <w:lang w:val="sv-SE"/>
              </w:rPr>
              <w:t>KT. BỘ TRƯỞNG</w:t>
            </w:r>
          </w:p>
          <w:p w14:paraId="6178EFC5" w14:textId="77777777" w:rsidR="000D0515" w:rsidRPr="000D0515" w:rsidRDefault="000D0515" w:rsidP="005F15CC">
            <w:pPr>
              <w:spacing w:after="0" w:line="240" w:lineRule="auto"/>
              <w:jc w:val="center"/>
              <w:rPr>
                <w:rFonts w:ascii="Times New Roman" w:eastAsia="Arial" w:hAnsi="Times New Roman" w:cs="Times New Roman"/>
                <w:b/>
                <w:bCs/>
                <w:color w:val="000000"/>
                <w:sz w:val="28"/>
                <w:szCs w:val="28"/>
                <w:lang w:val="sv-SE"/>
              </w:rPr>
            </w:pPr>
            <w:r w:rsidRPr="000D0515">
              <w:rPr>
                <w:rFonts w:ascii="Times New Roman" w:eastAsia="Arial" w:hAnsi="Times New Roman" w:cs="Times New Roman"/>
                <w:b/>
                <w:bCs/>
                <w:color w:val="000000"/>
                <w:sz w:val="28"/>
                <w:szCs w:val="28"/>
                <w:lang w:val="sv-SE"/>
              </w:rPr>
              <w:t>THỨ TRƯỞNG</w:t>
            </w:r>
          </w:p>
          <w:p w14:paraId="77933134" w14:textId="77777777" w:rsidR="000D0515" w:rsidRPr="000D0515" w:rsidRDefault="000D0515" w:rsidP="005F15CC">
            <w:pPr>
              <w:spacing w:after="0" w:line="240" w:lineRule="auto"/>
              <w:jc w:val="center"/>
              <w:rPr>
                <w:rFonts w:ascii="Times New Roman" w:eastAsia="Arial" w:hAnsi="Times New Roman" w:cs="Times New Roman"/>
                <w:b/>
                <w:bCs/>
                <w:color w:val="000000"/>
                <w:sz w:val="26"/>
                <w:szCs w:val="26"/>
                <w:lang w:val="sv-SE"/>
              </w:rPr>
            </w:pPr>
          </w:p>
          <w:p w14:paraId="64D39385" w14:textId="77777777" w:rsidR="000D0515" w:rsidRPr="000D0515" w:rsidRDefault="000D0515" w:rsidP="005F15CC">
            <w:pPr>
              <w:spacing w:after="0" w:line="240" w:lineRule="auto"/>
              <w:jc w:val="center"/>
              <w:rPr>
                <w:rFonts w:ascii="Times New Roman" w:eastAsia="Arial" w:hAnsi="Times New Roman" w:cs="Times New Roman"/>
                <w:b/>
                <w:bCs/>
                <w:color w:val="000000"/>
                <w:sz w:val="26"/>
                <w:szCs w:val="26"/>
                <w:lang w:val="sv-SE"/>
              </w:rPr>
            </w:pPr>
          </w:p>
          <w:p w14:paraId="23CF4A6E" w14:textId="4D77B4C9" w:rsidR="000D0515" w:rsidRDefault="000D0515" w:rsidP="005F15CC">
            <w:pPr>
              <w:spacing w:after="0" w:line="240" w:lineRule="auto"/>
              <w:jc w:val="center"/>
              <w:rPr>
                <w:rFonts w:ascii="Times New Roman" w:eastAsia="Arial" w:hAnsi="Times New Roman" w:cs="Times New Roman"/>
                <w:b/>
                <w:bCs/>
                <w:color w:val="000000"/>
                <w:sz w:val="26"/>
                <w:szCs w:val="26"/>
                <w:lang w:val="sv-SE"/>
              </w:rPr>
            </w:pPr>
          </w:p>
          <w:p w14:paraId="045F652E" w14:textId="20983EA3" w:rsidR="00B6022A" w:rsidRDefault="00B6022A" w:rsidP="005F15CC">
            <w:pPr>
              <w:spacing w:after="0" w:line="240" w:lineRule="auto"/>
              <w:jc w:val="center"/>
              <w:rPr>
                <w:rFonts w:ascii="Times New Roman" w:eastAsia="Arial" w:hAnsi="Times New Roman" w:cs="Times New Roman"/>
                <w:b/>
                <w:bCs/>
                <w:color w:val="000000"/>
                <w:sz w:val="26"/>
                <w:szCs w:val="26"/>
                <w:lang w:val="sv-SE"/>
              </w:rPr>
            </w:pPr>
          </w:p>
          <w:p w14:paraId="0BA7A3D9" w14:textId="77777777" w:rsidR="00B6022A" w:rsidRDefault="00B6022A" w:rsidP="005F15CC">
            <w:pPr>
              <w:spacing w:after="0" w:line="240" w:lineRule="auto"/>
              <w:jc w:val="center"/>
              <w:rPr>
                <w:rFonts w:ascii="Times New Roman" w:eastAsia="Arial" w:hAnsi="Times New Roman" w:cs="Times New Roman"/>
                <w:b/>
                <w:bCs/>
                <w:color w:val="000000"/>
                <w:sz w:val="26"/>
                <w:szCs w:val="26"/>
                <w:lang w:val="sv-SE"/>
              </w:rPr>
            </w:pPr>
          </w:p>
          <w:p w14:paraId="3B986976" w14:textId="742C3A85" w:rsidR="00B6022A" w:rsidRDefault="00B6022A" w:rsidP="005F15CC">
            <w:pPr>
              <w:spacing w:after="0" w:line="240" w:lineRule="auto"/>
              <w:jc w:val="center"/>
              <w:rPr>
                <w:rFonts w:ascii="Times New Roman" w:eastAsia="Arial" w:hAnsi="Times New Roman" w:cs="Times New Roman"/>
                <w:b/>
                <w:bCs/>
                <w:color w:val="000000"/>
                <w:sz w:val="26"/>
                <w:szCs w:val="26"/>
                <w:lang w:val="sv-SE"/>
              </w:rPr>
            </w:pPr>
          </w:p>
          <w:p w14:paraId="29C36E37" w14:textId="49945D37" w:rsidR="00B6022A" w:rsidRPr="00E5003E" w:rsidRDefault="00B6022A" w:rsidP="005F15CC">
            <w:pPr>
              <w:pStyle w:val="oancuaDanhsach"/>
              <w:ind w:left="0" w:firstLine="0"/>
              <w:jc w:val="center"/>
              <w:rPr>
                <w:rFonts w:ascii="Times New Roman" w:hAnsi="Times New Roman" w:cs="Times New Roman"/>
                <w:b/>
              </w:rPr>
            </w:pPr>
            <w:r w:rsidRPr="00E5003E">
              <w:rPr>
                <w:rFonts w:ascii="Times New Roman" w:hAnsi="Times New Roman" w:cs="Times New Roman"/>
                <w:b/>
              </w:rPr>
              <w:t>Trung tướng Lê Văn Tuyến</w:t>
            </w:r>
          </w:p>
          <w:p w14:paraId="5FCDEA7D" w14:textId="77777777" w:rsidR="00B6022A" w:rsidRPr="000D0515" w:rsidRDefault="00B6022A" w:rsidP="00B6022A">
            <w:pPr>
              <w:spacing w:after="0" w:line="240" w:lineRule="auto"/>
              <w:ind w:firstLine="567"/>
              <w:jc w:val="center"/>
              <w:rPr>
                <w:rFonts w:ascii="Times New Roman" w:eastAsia="Arial" w:hAnsi="Times New Roman" w:cs="Times New Roman"/>
                <w:b/>
                <w:bCs/>
                <w:color w:val="000000"/>
                <w:sz w:val="26"/>
                <w:szCs w:val="26"/>
                <w:lang w:val="sv-SE"/>
              </w:rPr>
            </w:pPr>
          </w:p>
          <w:p w14:paraId="62673420" w14:textId="77777777" w:rsidR="000D0515" w:rsidRPr="000D0515" w:rsidRDefault="000D0515" w:rsidP="00B6022A">
            <w:pPr>
              <w:spacing w:after="0" w:line="240" w:lineRule="auto"/>
              <w:ind w:firstLine="567"/>
              <w:jc w:val="center"/>
              <w:rPr>
                <w:rFonts w:ascii="Times New Roman" w:eastAsia="Arial" w:hAnsi="Times New Roman" w:cs="Times New Roman"/>
                <w:b/>
                <w:bCs/>
                <w:color w:val="000000"/>
                <w:sz w:val="28"/>
                <w:szCs w:val="28"/>
                <w:lang w:val="sv-SE"/>
              </w:rPr>
            </w:pPr>
          </w:p>
        </w:tc>
      </w:tr>
    </w:tbl>
    <w:p w14:paraId="5E2520AB" w14:textId="4648CD76" w:rsidR="00450E9E" w:rsidRDefault="00450E9E" w:rsidP="000A639C">
      <w:pPr>
        <w:spacing w:before="120" w:after="120" w:line="240" w:lineRule="auto"/>
      </w:pPr>
    </w:p>
    <w:sectPr w:rsidR="00450E9E" w:rsidSect="0063212C">
      <w:headerReference w:type="default" r:id="rId9"/>
      <w:headerReference w:type="first" r:id="rId10"/>
      <w:pgSz w:w="11906" w:h="16838" w:code="9"/>
      <w:pgMar w:top="1077" w:right="1134" w:bottom="107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CD13" w14:textId="77777777" w:rsidR="0099175F" w:rsidRDefault="0099175F">
      <w:pPr>
        <w:spacing w:after="0" w:line="240" w:lineRule="auto"/>
      </w:pPr>
      <w:r>
        <w:separator/>
      </w:r>
    </w:p>
  </w:endnote>
  <w:endnote w:type="continuationSeparator" w:id="0">
    <w:p w14:paraId="269FC771" w14:textId="77777777" w:rsidR="0099175F" w:rsidRDefault="00991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4AAD1" w14:textId="77777777" w:rsidR="0099175F" w:rsidRDefault="0099175F">
      <w:pPr>
        <w:spacing w:after="0" w:line="240" w:lineRule="auto"/>
      </w:pPr>
      <w:r>
        <w:separator/>
      </w:r>
    </w:p>
  </w:footnote>
  <w:footnote w:type="continuationSeparator" w:id="0">
    <w:p w14:paraId="086EEA78" w14:textId="77777777" w:rsidR="0099175F" w:rsidRDefault="00991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276644988"/>
      <w:docPartObj>
        <w:docPartGallery w:val="Page Numbers (Top of Page)"/>
        <w:docPartUnique/>
      </w:docPartObj>
    </w:sdtPr>
    <w:sdtEndPr>
      <w:rPr>
        <w:noProof/>
      </w:rPr>
    </w:sdtEndPr>
    <w:sdtContent>
      <w:p w14:paraId="182307D0" w14:textId="6B831AF5" w:rsidR="007A53EF" w:rsidRPr="0063212C" w:rsidRDefault="00B10378" w:rsidP="004501E3">
        <w:pPr>
          <w:pStyle w:val="utrang"/>
          <w:jc w:val="center"/>
          <w:rPr>
            <w:sz w:val="26"/>
            <w:szCs w:val="26"/>
          </w:rPr>
        </w:pPr>
        <w:r w:rsidRPr="0063212C">
          <w:rPr>
            <w:sz w:val="26"/>
            <w:szCs w:val="26"/>
          </w:rPr>
          <w:fldChar w:fldCharType="begin"/>
        </w:r>
        <w:r w:rsidRPr="0063212C">
          <w:rPr>
            <w:sz w:val="26"/>
            <w:szCs w:val="26"/>
          </w:rPr>
          <w:instrText xml:space="preserve"> PAGE   \* MERGEFORMAT </w:instrText>
        </w:r>
        <w:r w:rsidRPr="0063212C">
          <w:rPr>
            <w:sz w:val="26"/>
            <w:szCs w:val="26"/>
          </w:rPr>
          <w:fldChar w:fldCharType="separate"/>
        </w:r>
        <w:r w:rsidR="00072258" w:rsidRPr="0063212C">
          <w:rPr>
            <w:noProof/>
            <w:sz w:val="26"/>
            <w:szCs w:val="26"/>
          </w:rPr>
          <w:t>2</w:t>
        </w:r>
        <w:r w:rsidRPr="0063212C">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387133"/>
      <w:docPartObj>
        <w:docPartGallery w:val="Page Numbers (Top of Page)"/>
        <w:docPartUnique/>
      </w:docPartObj>
    </w:sdtPr>
    <w:sdtEndPr>
      <w:rPr>
        <w:noProof/>
      </w:rPr>
    </w:sdtEndPr>
    <w:sdtContent>
      <w:p w14:paraId="06566CB6" w14:textId="77777777" w:rsidR="007A53EF" w:rsidRDefault="00000000">
        <w:pPr>
          <w:pStyle w:val="utrang"/>
          <w:jc w:val="center"/>
        </w:pPr>
      </w:p>
    </w:sdtContent>
  </w:sdt>
  <w:p w14:paraId="3C954926" w14:textId="77777777" w:rsidR="007A53EF" w:rsidRDefault="007A53EF">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26"/>
    <w:rsid w:val="0002586A"/>
    <w:rsid w:val="00033BBF"/>
    <w:rsid w:val="00034918"/>
    <w:rsid w:val="00037C0E"/>
    <w:rsid w:val="00063401"/>
    <w:rsid w:val="00072258"/>
    <w:rsid w:val="000A639C"/>
    <w:rsid w:val="000D0515"/>
    <w:rsid w:val="000E3D21"/>
    <w:rsid w:val="000F2209"/>
    <w:rsid w:val="000F4AEB"/>
    <w:rsid w:val="00107430"/>
    <w:rsid w:val="00143016"/>
    <w:rsid w:val="00175BE7"/>
    <w:rsid w:val="001D123A"/>
    <w:rsid w:val="001F305F"/>
    <w:rsid w:val="00216B93"/>
    <w:rsid w:val="00217290"/>
    <w:rsid w:val="002266C2"/>
    <w:rsid w:val="00291961"/>
    <w:rsid w:val="002D5679"/>
    <w:rsid w:val="00343A06"/>
    <w:rsid w:val="00392ACA"/>
    <w:rsid w:val="003C0AC5"/>
    <w:rsid w:val="003E3A80"/>
    <w:rsid w:val="00450E9E"/>
    <w:rsid w:val="00487426"/>
    <w:rsid w:val="004D4AE7"/>
    <w:rsid w:val="004F31FE"/>
    <w:rsid w:val="00513A2C"/>
    <w:rsid w:val="0055209A"/>
    <w:rsid w:val="0055280A"/>
    <w:rsid w:val="00595208"/>
    <w:rsid w:val="005A068D"/>
    <w:rsid w:val="005F15CC"/>
    <w:rsid w:val="00610F44"/>
    <w:rsid w:val="0063212C"/>
    <w:rsid w:val="00656026"/>
    <w:rsid w:val="00672544"/>
    <w:rsid w:val="006C4C3D"/>
    <w:rsid w:val="006E02E6"/>
    <w:rsid w:val="006E0C7F"/>
    <w:rsid w:val="006E4411"/>
    <w:rsid w:val="00711005"/>
    <w:rsid w:val="00727C01"/>
    <w:rsid w:val="00750157"/>
    <w:rsid w:val="00774BAA"/>
    <w:rsid w:val="007A53EF"/>
    <w:rsid w:val="007B18C5"/>
    <w:rsid w:val="007B2010"/>
    <w:rsid w:val="007D29AA"/>
    <w:rsid w:val="00802F10"/>
    <w:rsid w:val="008207F4"/>
    <w:rsid w:val="0085187F"/>
    <w:rsid w:val="00872B0E"/>
    <w:rsid w:val="008A0A9F"/>
    <w:rsid w:val="008A217A"/>
    <w:rsid w:val="008B48C0"/>
    <w:rsid w:val="008B6399"/>
    <w:rsid w:val="009017A3"/>
    <w:rsid w:val="00954172"/>
    <w:rsid w:val="00954F2B"/>
    <w:rsid w:val="0099175F"/>
    <w:rsid w:val="00A44904"/>
    <w:rsid w:val="00A65A6C"/>
    <w:rsid w:val="00A74245"/>
    <w:rsid w:val="00A774A8"/>
    <w:rsid w:val="00A97940"/>
    <w:rsid w:val="00AF5BF6"/>
    <w:rsid w:val="00B10378"/>
    <w:rsid w:val="00B50D0E"/>
    <w:rsid w:val="00B6022A"/>
    <w:rsid w:val="00B63DF3"/>
    <w:rsid w:val="00B7026D"/>
    <w:rsid w:val="00BD024B"/>
    <w:rsid w:val="00C57775"/>
    <w:rsid w:val="00CC32F4"/>
    <w:rsid w:val="00D07273"/>
    <w:rsid w:val="00D14E63"/>
    <w:rsid w:val="00DA5946"/>
    <w:rsid w:val="00DE25CE"/>
    <w:rsid w:val="00E23EE1"/>
    <w:rsid w:val="00E72730"/>
    <w:rsid w:val="00EF7F27"/>
    <w:rsid w:val="00F551DD"/>
    <w:rsid w:val="00F7094C"/>
    <w:rsid w:val="00FB3A08"/>
    <w:rsid w:val="00FE534B"/>
    <w:rsid w:val="00FF038E"/>
    <w:rsid w:val="00FF3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0CB2D"/>
  <w15:chartTrackingRefBased/>
  <w15:docId w15:val="{81A01656-F583-404D-BA61-4F0036C0D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487426"/>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87426"/>
  </w:style>
  <w:style w:type="paragraph" w:styleId="ThngthngWeb">
    <w:name w:val="Normal (Web)"/>
    <w:basedOn w:val="Binhthng"/>
    <w:link w:val="ThngthngWebChar"/>
    <w:uiPriority w:val="99"/>
    <w:rsid w:val="006E0C7F"/>
    <w:pPr>
      <w:spacing w:before="100" w:beforeAutospacing="1" w:after="100" w:afterAutospacing="1" w:line="240" w:lineRule="auto"/>
    </w:pPr>
    <w:rPr>
      <w:rFonts w:ascii="Times New Roman" w:eastAsia="Times New Roman" w:hAnsi="Times New Roman" w:cs="Times New Roman"/>
      <w:sz w:val="24"/>
      <w:szCs w:val="24"/>
      <w:lang w:val="vi-VN"/>
    </w:rPr>
  </w:style>
  <w:style w:type="character" w:customStyle="1" w:styleId="ThngthngWebChar">
    <w:name w:val="Thông thường (Web) Char"/>
    <w:link w:val="ThngthngWeb"/>
    <w:uiPriority w:val="99"/>
    <w:locked/>
    <w:rsid w:val="006E0C7F"/>
    <w:rPr>
      <w:rFonts w:ascii="Times New Roman" w:eastAsia="Times New Roman" w:hAnsi="Times New Roman" w:cs="Times New Roman"/>
      <w:sz w:val="24"/>
      <w:szCs w:val="24"/>
      <w:lang w:val="vi-VN"/>
    </w:rPr>
  </w:style>
  <w:style w:type="character" w:customStyle="1" w:styleId="Vnbnnidung">
    <w:name w:val="Văn bản nội dung_"/>
    <w:link w:val="Vnbnnidung0"/>
    <w:uiPriority w:val="99"/>
    <w:locked/>
    <w:rsid w:val="00F551DD"/>
    <w:rPr>
      <w:rFonts w:ascii="Times New Roman" w:hAnsi="Times New Roman" w:cs="Times New Roman"/>
      <w:sz w:val="26"/>
      <w:szCs w:val="26"/>
    </w:rPr>
  </w:style>
  <w:style w:type="paragraph" w:customStyle="1" w:styleId="Vnbnnidung0">
    <w:name w:val="Văn bản nội dung"/>
    <w:basedOn w:val="Binhthng"/>
    <w:link w:val="Vnbnnidung"/>
    <w:uiPriority w:val="99"/>
    <w:rsid w:val="00F551DD"/>
    <w:pPr>
      <w:widowControl w:val="0"/>
      <w:spacing w:after="220"/>
      <w:ind w:firstLine="400"/>
    </w:pPr>
    <w:rPr>
      <w:rFonts w:ascii="Times New Roman" w:hAnsi="Times New Roman" w:cs="Times New Roman"/>
      <w:sz w:val="26"/>
      <w:szCs w:val="26"/>
    </w:rPr>
  </w:style>
  <w:style w:type="paragraph" w:styleId="oancuaDanhsach">
    <w:name w:val="List Paragraph"/>
    <w:basedOn w:val="Binhthng"/>
    <w:uiPriority w:val="34"/>
    <w:qFormat/>
    <w:rsid w:val="00B6022A"/>
    <w:pPr>
      <w:spacing w:after="0" w:line="240" w:lineRule="auto"/>
      <w:ind w:left="720" w:firstLine="737"/>
      <w:contextualSpacing/>
      <w:jc w:val="both"/>
    </w:pPr>
    <w:rPr>
      <w:rFonts w:ascii="Arial" w:eastAsia="SimSun" w:hAnsi="Arial" w:cs="Arial"/>
      <w:sz w:val="28"/>
      <w:szCs w:val="28"/>
      <w:lang w:eastAsia="zh-CN"/>
    </w:rPr>
  </w:style>
  <w:style w:type="paragraph" w:styleId="Chntrang">
    <w:name w:val="footer"/>
    <w:basedOn w:val="Binhthng"/>
    <w:link w:val="ChntrangChar"/>
    <w:uiPriority w:val="99"/>
    <w:unhideWhenUsed/>
    <w:rsid w:val="0063212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32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17-2014-tt-btp-long-ghep-van-de-binh-dang-gioi-xay-dung-van-ban-quy-pham-phap-luat-246364.aspx" TargetMode="External"/><Relationship Id="rId3" Type="http://schemas.openxmlformats.org/officeDocument/2006/relationships/webSettings" Target="webSettings.xml"/><Relationship Id="rId7" Type="http://schemas.openxmlformats.org/officeDocument/2006/relationships/hyperlink" Target="https://thuvienphapluat.vn/van-ban/quyen-dan-su/nghi-dinh-48-2009-nd-cp-bien-phap-bao-dam-binh-dang-gioi-88677.asp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thong-tu-17-2014-tt-btp-long-ghep-van-de-binh-dang-gioi-xay-dung-van-ban-quy-pham-phap-luat-246364.asp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3329</TotalTime>
  <Pages>7</Pages>
  <Words>2787</Words>
  <Characters>15889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11111 ha</cp:lastModifiedBy>
  <cp:revision>45</cp:revision>
  <dcterms:created xsi:type="dcterms:W3CDTF">2025-01-16T02:46:00Z</dcterms:created>
  <dcterms:modified xsi:type="dcterms:W3CDTF">2025-03-14T06:40:00Z</dcterms:modified>
</cp:coreProperties>
</file>